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宋体" w:hAnsi="宋体"/>
          <w:b/>
          <w:bCs/>
          <w:sz w:val="36"/>
          <w:szCs w:val="36"/>
        </w:rPr>
        <w:t>陕西省眉县至太白公路PPP项目施工监理招标</w:t>
      </w:r>
    </w:p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中标单位公示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陕西省眉县至太白公路PPP项目施工监理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服务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在国内进行公开招标。本项目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现已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完成了评标工作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对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各标段中标候选人单位公示如下：</w:t>
      </w:r>
      <w:bookmarkStart w:id="0" w:name="_GoBack"/>
      <w:bookmarkEnd w:id="0"/>
    </w:p>
    <w:p>
      <w:pPr>
        <w:spacing w:line="500" w:lineRule="exact"/>
        <w:ind w:firstLine="402" w:firstLineChars="200"/>
        <w:textAlignment w:val="baseline"/>
        <w:rPr>
          <w:rFonts w:ascii="宋体"/>
          <w:sz w:val="28"/>
        </w:rPr>
      </w:pPr>
      <w:r>
        <w:rPr>
          <w:rFonts w:hint="eastAsia" w:ascii="宋体" w:hAnsi="宋体"/>
          <w:b/>
          <w:sz w:val="20"/>
        </w:rPr>
        <w:t>标段：MTZJB</w:t>
      </w:r>
      <w:r>
        <w:rPr>
          <w:rFonts w:hint="eastAsia" w:ascii="宋体" w:hAnsi="宋体"/>
          <w:b/>
          <w:sz w:val="20"/>
          <w:lang w:val="en-US" w:eastAsia="zh-CN"/>
        </w:rPr>
        <w:t>1</w:t>
      </w:r>
      <w:r>
        <w:rPr>
          <w:rFonts w:hint="eastAsia" w:ascii="宋体" w:hAnsi="宋体"/>
          <w:b/>
          <w:sz w:val="20"/>
        </w:rPr>
        <w:t>-眉太总监办</w:t>
      </w:r>
      <w:r>
        <w:rPr>
          <w:rFonts w:hint="eastAsia" w:ascii="宋体" w:hAnsi="宋体"/>
          <w:b/>
          <w:sz w:val="20"/>
          <w:lang w:val="en-US" w:eastAsia="zh-CN"/>
        </w:rPr>
        <w:t>1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陕西省交通工程咨询有限公司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20,560,287.00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19,974,150.00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合诚工程咨询集团股份有限公司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20,500,526.00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/>
          <w:b/>
          <w:sz w:val="20"/>
        </w:rPr>
      </w:pPr>
      <w:r>
        <w:rPr>
          <w:rFonts w:hint="eastAsia" w:ascii="宋体" w:hAnsi="宋体"/>
          <w:b/>
          <w:sz w:val="20"/>
        </w:rPr>
        <w:t>标段：MTZJB</w:t>
      </w:r>
      <w:r>
        <w:rPr>
          <w:rFonts w:hint="eastAsia" w:ascii="宋体" w:hAnsi="宋体"/>
          <w:b/>
          <w:sz w:val="20"/>
          <w:lang w:val="en-US" w:eastAsia="zh-CN"/>
        </w:rPr>
        <w:t>2</w:t>
      </w:r>
      <w:r>
        <w:rPr>
          <w:rFonts w:hint="eastAsia" w:ascii="宋体" w:hAnsi="宋体"/>
          <w:b/>
          <w:sz w:val="20"/>
        </w:rPr>
        <w:t>-眉太总监办</w:t>
      </w:r>
      <w:r>
        <w:rPr>
          <w:rFonts w:hint="eastAsia" w:ascii="宋体" w:hAnsi="宋体"/>
          <w:b/>
          <w:sz w:val="20"/>
          <w:lang w:val="en-US" w:eastAsia="zh-CN"/>
        </w:rPr>
        <w:t>2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山东省交通工程监理咨询有限公司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16,932,447.00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河南高建工程管理有限公司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17,216,699.00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合诚工程咨询集团股份有限公司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17,050,719.00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/>
          <w:b/>
          <w:sz w:val="20"/>
        </w:rPr>
      </w:pPr>
      <w:r>
        <w:rPr>
          <w:rFonts w:hint="eastAsia" w:ascii="宋体" w:hAnsi="宋体"/>
          <w:b/>
          <w:sz w:val="20"/>
        </w:rPr>
        <w:t>标段：MTZJB</w:t>
      </w:r>
      <w:r>
        <w:rPr>
          <w:rFonts w:hint="eastAsia" w:ascii="宋体" w:hAnsi="宋体"/>
          <w:b/>
          <w:sz w:val="20"/>
          <w:lang w:val="en-US" w:eastAsia="zh-CN"/>
        </w:rPr>
        <w:t>3</w:t>
      </w:r>
      <w:r>
        <w:rPr>
          <w:rFonts w:hint="eastAsia" w:ascii="宋体" w:hAnsi="宋体"/>
          <w:b/>
          <w:sz w:val="20"/>
        </w:rPr>
        <w:t>-眉太总监办</w:t>
      </w:r>
      <w:r>
        <w:rPr>
          <w:rFonts w:hint="eastAsia" w:ascii="宋体" w:hAnsi="宋体"/>
          <w:b/>
          <w:sz w:val="20"/>
          <w:lang w:val="en-US" w:eastAsia="zh-CN"/>
        </w:rPr>
        <w:t>3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北京港通路桥工程监理有限责任公司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15,490,125.00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四川省公路工程咨询监理事务所有限责任公司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15,333,650.00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深圳高速工程顾问有限公司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15,435,828.20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标段：MTZJB</w:t>
      </w:r>
      <w:r>
        <w:rPr>
          <w:rFonts w:hint="eastAsia" w:ascii="宋体" w:hAnsi="宋体"/>
          <w:b/>
          <w:sz w:val="20"/>
          <w:lang w:val="en-US" w:eastAsia="zh-CN"/>
        </w:rPr>
        <w:t>4</w:t>
      </w:r>
      <w:r>
        <w:rPr>
          <w:rFonts w:hint="eastAsia" w:ascii="宋体" w:hAnsi="宋体"/>
          <w:b/>
          <w:sz w:val="20"/>
        </w:rPr>
        <w:t>-眉太总监办</w:t>
      </w:r>
      <w:r>
        <w:rPr>
          <w:rFonts w:hint="eastAsia" w:ascii="宋体" w:hAnsi="宋体"/>
          <w:b/>
          <w:sz w:val="20"/>
          <w:lang w:val="en-US" w:eastAsia="zh-CN"/>
        </w:rPr>
        <w:t>4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陕西兴通监理咨询有限公司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26,916,600.00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26,410,860.00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陕西省交通工程咨询有限公司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26,759,900.00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60" w:lineRule="exact"/>
        <w:ind w:firstLine="402" w:firstLineChars="200"/>
        <w:textAlignment w:val="baseline"/>
        <w:rPr>
          <w:rFonts w:ascii="宋体"/>
          <w:sz w:val="28"/>
        </w:rPr>
      </w:pPr>
      <w:r>
        <w:rPr>
          <w:rFonts w:hint="eastAsia" w:ascii="宋体" w:hAnsi="宋体"/>
          <w:b/>
          <w:sz w:val="20"/>
        </w:rPr>
        <w:t>标段：MTZSY-眉太中心试验室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陕西高速公路工程试验检测有限公司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26,374,831.00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苏交科集团检测认证有限公司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25,629,912.00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西安长大公路工程检测中心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26,170,781.00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以上评标结果接受社会监督，本次招标活动的投标人或有其他利害关系人对上述公示持有异议的，请于公示发布之日起3日内以书面形式向招标人提出，提出人应当有明确的请求和必要的证明材料。个人提出异议的，应当在提出异议材料上签署真实姓名，签字并附有效身份证明复印件。以单位名义提出异议的，应由法人代表签字并加盖本单位公章。异议提出人如在招标人答复后仍存异议，可按照交通运输部令2015年24号第六十三、六十四条有关规定，提出投诉。公示期满无异议，第一中标候选人将作为正式中标人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投诉电话：029－88869191 。</w:t>
      </w:r>
    </w:p>
    <w:p>
      <w:pPr>
        <w:widowControl/>
        <w:shd w:val="clear" w:color="auto" w:fill="FFFFFF"/>
        <w:spacing w:line="560" w:lineRule="exact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cs="宋体"/>
          <w:color w:val="000000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附件：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．中标候选人排序、名称、投标报价；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．中标候选人在投标文件中填报的项目业绩；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3.</w:t>
      </w:r>
      <w: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中标候选人在投标文件中承诺的主要人员姓名、证书编号、个人业绩；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4.</w:t>
      </w:r>
      <w: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各标段被否决投标的投标人名称、未通过原因及依据。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陕西省交通运输厅</w:t>
      </w: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201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868AD"/>
    <w:rsid w:val="00004498"/>
    <w:rsid w:val="000061A6"/>
    <w:rsid w:val="00055142"/>
    <w:rsid w:val="00087622"/>
    <w:rsid w:val="0009131E"/>
    <w:rsid w:val="000D0587"/>
    <w:rsid w:val="000F32E8"/>
    <w:rsid w:val="00117C48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322872"/>
    <w:rsid w:val="00355F44"/>
    <w:rsid w:val="0038101E"/>
    <w:rsid w:val="003F4B6B"/>
    <w:rsid w:val="00407022"/>
    <w:rsid w:val="00423757"/>
    <w:rsid w:val="00425C3D"/>
    <w:rsid w:val="00427BE0"/>
    <w:rsid w:val="0043336F"/>
    <w:rsid w:val="00470175"/>
    <w:rsid w:val="00481334"/>
    <w:rsid w:val="00484B30"/>
    <w:rsid w:val="00485176"/>
    <w:rsid w:val="004A3E3B"/>
    <w:rsid w:val="004C23EE"/>
    <w:rsid w:val="004D4E2E"/>
    <w:rsid w:val="004E39B9"/>
    <w:rsid w:val="004F3658"/>
    <w:rsid w:val="0054429A"/>
    <w:rsid w:val="005525FE"/>
    <w:rsid w:val="00565F77"/>
    <w:rsid w:val="005868AD"/>
    <w:rsid w:val="005F13FE"/>
    <w:rsid w:val="006029D6"/>
    <w:rsid w:val="006275F6"/>
    <w:rsid w:val="00671583"/>
    <w:rsid w:val="00713B2C"/>
    <w:rsid w:val="00723C32"/>
    <w:rsid w:val="007974B2"/>
    <w:rsid w:val="007F6FCD"/>
    <w:rsid w:val="008256A1"/>
    <w:rsid w:val="008376FD"/>
    <w:rsid w:val="008418BC"/>
    <w:rsid w:val="00847F3F"/>
    <w:rsid w:val="00867001"/>
    <w:rsid w:val="008D3597"/>
    <w:rsid w:val="00953DA5"/>
    <w:rsid w:val="0096708A"/>
    <w:rsid w:val="009D6B56"/>
    <w:rsid w:val="00A36372"/>
    <w:rsid w:val="00A63C3C"/>
    <w:rsid w:val="00A80783"/>
    <w:rsid w:val="00A838F6"/>
    <w:rsid w:val="00B603D6"/>
    <w:rsid w:val="00B8039A"/>
    <w:rsid w:val="00BC7EC3"/>
    <w:rsid w:val="00C242D8"/>
    <w:rsid w:val="00C410DD"/>
    <w:rsid w:val="00C4696E"/>
    <w:rsid w:val="00C81D25"/>
    <w:rsid w:val="00C95F56"/>
    <w:rsid w:val="00CB38F9"/>
    <w:rsid w:val="00CD0E1D"/>
    <w:rsid w:val="00D06D74"/>
    <w:rsid w:val="00D27827"/>
    <w:rsid w:val="00D30DC6"/>
    <w:rsid w:val="00D764D1"/>
    <w:rsid w:val="00DF4C77"/>
    <w:rsid w:val="00E30D00"/>
    <w:rsid w:val="00E44385"/>
    <w:rsid w:val="00E95C97"/>
    <w:rsid w:val="00EA2ADD"/>
    <w:rsid w:val="00EE3AD8"/>
    <w:rsid w:val="00EE635E"/>
    <w:rsid w:val="00F82FC8"/>
    <w:rsid w:val="00FC4ACA"/>
    <w:rsid w:val="00FE44B1"/>
    <w:rsid w:val="08C7430F"/>
    <w:rsid w:val="12447534"/>
    <w:rsid w:val="20421DAC"/>
    <w:rsid w:val="67627602"/>
    <w:rsid w:val="6B1B5081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Micorsoft</Company>
  <Pages>3</Pages>
  <Words>313</Words>
  <Characters>1787</Characters>
  <Lines>14</Lines>
  <Paragraphs>4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蔡颖颖</cp:lastModifiedBy>
  <cp:lastPrinted>2016-09-26T08:16:00Z</cp:lastPrinted>
  <dcterms:modified xsi:type="dcterms:W3CDTF">2019-04-09T09:51:14Z</dcterms:modified>
  <dc:title>陕西省眉县至太白公路PPP项目施工监理招标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