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6B" w:rsidRDefault="00DE3C6B" w:rsidP="004F4336">
      <w:pPr>
        <w:widowControl/>
        <w:spacing w:before="100" w:beforeAutospacing="1" w:after="100" w:afterAutospacing="1" w:line="450" w:lineRule="atLeast"/>
        <w:jc w:val="center"/>
        <w:outlineLvl w:val="0"/>
        <w:rPr>
          <w:rFonts w:ascii="宋体" w:cs="宋体"/>
          <w:b/>
          <w:bCs/>
          <w:kern w:val="36"/>
          <w:sz w:val="39"/>
          <w:szCs w:val="39"/>
        </w:rPr>
      </w:pPr>
    </w:p>
    <w:p w:rsidR="00DE3C6B" w:rsidRDefault="00DE3C6B" w:rsidP="004F4336">
      <w:pPr>
        <w:widowControl/>
        <w:spacing w:before="100" w:beforeAutospacing="1" w:after="100" w:afterAutospacing="1" w:line="450" w:lineRule="atLeast"/>
        <w:jc w:val="center"/>
        <w:outlineLvl w:val="0"/>
        <w:rPr>
          <w:rFonts w:ascii="宋体" w:cs="宋体"/>
          <w:b/>
          <w:bCs/>
          <w:kern w:val="36"/>
          <w:sz w:val="39"/>
          <w:szCs w:val="39"/>
        </w:rPr>
      </w:pP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学习新《党章》</w:t>
      </w: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心</w:t>
      </w: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得</w:t>
      </w: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体</w:t>
      </w:r>
    </w:p>
    <w:p w:rsidR="00DE3C6B" w:rsidRDefault="00DE3C6B" w:rsidP="004F4336">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39"/>
          <w:szCs w:val="39"/>
        </w:rPr>
      </w:pPr>
      <w:r>
        <w:rPr>
          <w:rFonts w:ascii="方正小标宋简体" w:eastAsia="方正小标宋简体" w:hAnsi="方正小标宋简体" w:cs="方正小标宋简体" w:hint="eastAsia"/>
          <w:kern w:val="36"/>
          <w:sz w:val="52"/>
          <w:szCs w:val="52"/>
        </w:rPr>
        <w:t>会</w:t>
      </w:r>
    </w:p>
    <w:p w:rsidR="00DE3C6B" w:rsidRDefault="00DE3C6B" w:rsidP="004F4336">
      <w:pPr>
        <w:widowControl/>
        <w:spacing w:before="100" w:beforeAutospacing="1" w:after="100" w:afterAutospacing="1" w:line="450" w:lineRule="atLeast"/>
        <w:outlineLvl w:val="0"/>
        <w:rPr>
          <w:rFonts w:ascii="方正小标宋简体" w:eastAsia="方正小标宋简体" w:hAnsi="方正小标宋简体" w:cs="方正小标宋简体"/>
          <w:kern w:val="36"/>
          <w:sz w:val="39"/>
          <w:szCs w:val="39"/>
        </w:rPr>
      </w:pPr>
    </w:p>
    <w:p w:rsidR="00DE3C6B" w:rsidRDefault="00DE3C6B" w:rsidP="004F4336">
      <w:pPr>
        <w:widowControl/>
        <w:spacing w:before="100" w:beforeAutospacing="1" w:after="100" w:afterAutospacing="1" w:line="450" w:lineRule="atLeast"/>
        <w:jc w:val="left"/>
        <w:outlineLvl w:val="0"/>
        <w:rPr>
          <w:rFonts w:ascii="方正小标宋简体" w:eastAsia="方正小标宋简体" w:hAnsi="方正小标宋简体" w:cs="方正小标宋简体"/>
          <w:kern w:val="36"/>
          <w:sz w:val="32"/>
          <w:szCs w:val="32"/>
        </w:rPr>
      </w:pPr>
    </w:p>
    <w:p w:rsidR="00DE3C6B" w:rsidRDefault="00DE3C6B" w:rsidP="00C20BEC">
      <w:pPr>
        <w:widowControl/>
        <w:spacing w:before="100" w:beforeAutospacing="1" w:after="100" w:afterAutospacing="1" w:line="450" w:lineRule="atLeast"/>
        <w:ind w:firstLineChars="700" w:firstLine="2240"/>
        <w:jc w:val="left"/>
        <w:outlineLvl w:val="0"/>
        <w:rPr>
          <w:rFonts w:ascii="方正小标宋简体" w:eastAsia="方正小标宋简体" w:hAnsi="方正小标宋简体" w:cs="方正小标宋简体"/>
          <w:kern w:val="36"/>
          <w:sz w:val="32"/>
          <w:szCs w:val="32"/>
        </w:rPr>
      </w:pPr>
      <w:r>
        <w:rPr>
          <w:rFonts w:ascii="方正小标宋简体" w:eastAsia="方正小标宋简体" w:hAnsi="方正小标宋简体" w:cs="方正小标宋简体" w:hint="eastAsia"/>
          <w:kern w:val="36"/>
          <w:sz w:val="32"/>
          <w:szCs w:val="32"/>
        </w:rPr>
        <w:t>姓</w:t>
      </w:r>
      <w:r>
        <w:rPr>
          <w:rFonts w:ascii="方正小标宋简体" w:eastAsia="方正小标宋简体" w:hAnsi="方正小标宋简体" w:cs="方正小标宋简体"/>
          <w:kern w:val="36"/>
          <w:sz w:val="32"/>
          <w:szCs w:val="32"/>
        </w:rPr>
        <w:t xml:space="preserve">   </w:t>
      </w:r>
      <w:r>
        <w:rPr>
          <w:rFonts w:ascii="方正小标宋简体" w:eastAsia="方正小标宋简体" w:hAnsi="方正小标宋简体" w:cs="方正小标宋简体" w:hint="eastAsia"/>
          <w:kern w:val="36"/>
          <w:sz w:val="32"/>
          <w:szCs w:val="32"/>
        </w:rPr>
        <w:t>名：</w:t>
      </w:r>
      <w:r>
        <w:rPr>
          <w:rFonts w:ascii="方正小标宋简体" w:eastAsia="方正小标宋简体" w:hAnsi="方正小标宋简体" w:cs="方正小标宋简体"/>
          <w:kern w:val="36"/>
          <w:sz w:val="32"/>
          <w:szCs w:val="32"/>
        </w:rPr>
        <w:t xml:space="preserve"> </w:t>
      </w:r>
      <w:r>
        <w:rPr>
          <w:rFonts w:ascii="方正小标宋简体" w:eastAsia="方正小标宋简体" w:hAnsi="方正小标宋简体" w:cs="方正小标宋简体"/>
          <w:kern w:val="36"/>
          <w:sz w:val="32"/>
          <w:szCs w:val="32"/>
          <w:u w:val="single"/>
        </w:rPr>
        <w:t xml:space="preserve">   </w:t>
      </w:r>
      <w:r>
        <w:rPr>
          <w:rFonts w:ascii="方正小标宋简体" w:eastAsia="方正小标宋简体" w:hAnsi="方正小标宋简体" w:cs="方正小标宋简体" w:hint="eastAsia"/>
          <w:kern w:val="36"/>
          <w:sz w:val="32"/>
          <w:szCs w:val="32"/>
          <w:u w:val="single"/>
        </w:rPr>
        <w:t>冯小虎</w:t>
      </w:r>
      <w:r>
        <w:rPr>
          <w:rFonts w:ascii="方正小标宋简体" w:eastAsia="方正小标宋简体" w:hAnsi="方正小标宋简体" w:cs="方正小标宋简体"/>
          <w:kern w:val="36"/>
          <w:sz w:val="32"/>
          <w:szCs w:val="32"/>
          <w:u w:val="single"/>
        </w:rPr>
        <w:t xml:space="preserve">   </w:t>
      </w:r>
    </w:p>
    <w:p w:rsidR="00DE3C6B" w:rsidRDefault="00DE3C6B" w:rsidP="004F4336">
      <w:pPr>
        <w:widowControl/>
        <w:spacing w:before="100" w:beforeAutospacing="1" w:after="100" w:afterAutospacing="1" w:line="450" w:lineRule="atLeast"/>
        <w:ind w:firstLineChars="700" w:firstLine="2240"/>
        <w:jc w:val="left"/>
        <w:outlineLvl w:val="0"/>
        <w:rPr>
          <w:rFonts w:ascii="方正小标宋简体" w:eastAsia="方正小标宋简体" w:hAnsi="方正小标宋简体" w:cs="方正小标宋简体"/>
          <w:kern w:val="36"/>
          <w:sz w:val="32"/>
          <w:szCs w:val="32"/>
          <w:u w:val="single"/>
        </w:rPr>
      </w:pPr>
      <w:r>
        <w:rPr>
          <w:rFonts w:ascii="方正小标宋简体" w:eastAsia="方正小标宋简体" w:hAnsi="方正小标宋简体" w:cs="方正小标宋简体" w:hint="eastAsia"/>
          <w:kern w:val="36"/>
          <w:sz w:val="32"/>
          <w:szCs w:val="32"/>
        </w:rPr>
        <w:t>支部名称：</w:t>
      </w:r>
      <w:r>
        <w:rPr>
          <w:rFonts w:ascii="方正小标宋简体" w:eastAsia="方正小标宋简体" w:hAnsi="方正小标宋简体" w:cs="方正小标宋简体" w:hint="eastAsia"/>
          <w:kern w:val="36"/>
          <w:sz w:val="32"/>
          <w:szCs w:val="32"/>
          <w:u w:val="single"/>
        </w:rPr>
        <w:t>第三党支部</w:t>
      </w:r>
      <w:r>
        <w:rPr>
          <w:rFonts w:ascii="方正小标宋简体" w:eastAsia="方正小标宋简体" w:hAnsi="方正小标宋简体" w:cs="方正小标宋简体"/>
          <w:kern w:val="36"/>
          <w:sz w:val="32"/>
          <w:szCs w:val="32"/>
          <w:u w:val="single"/>
        </w:rPr>
        <w:t xml:space="preserve">  </w:t>
      </w:r>
    </w:p>
    <w:p w:rsidR="00DE3C6B" w:rsidRDefault="00DE3C6B" w:rsidP="004F4336">
      <w:pPr>
        <w:widowControl/>
        <w:spacing w:before="100" w:beforeAutospacing="1" w:after="100" w:afterAutospacing="1" w:line="450" w:lineRule="atLeast"/>
        <w:ind w:firstLineChars="200" w:firstLine="640"/>
        <w:jc w:val="center"/>
        <w:outlineLvl w:val="0"/>
        <w:rPr>
          <w:rFonts w:ascii="方正小标宋简体" w:eastAsia="方正小标宋简体" w:hAnsi="方正小标宋简体" w:cs="方正小标宋简体"/>
          <w:kern w:val="36"/>
          <w:sz w:val="32"/>
          <w:szCs w:val="32"/>
        </w:rPr>
      </w:pPr>
      <w:r>
        <w:rPr>
          <w:rFonts w:ascii="方正小标宋简体" w:eastAsia="方正小标宋简体" w:hAnsi="方正小标宋简体" w:cs="方正小标宋简体" w:hint="eastAsia"/>
          <w:kern w:val="36"/>
          <w:sz w:val="32"/>
          <w:szCs w:val="32"/>
        </w:rPr>
        <w:t>中共陕西省道路运输管理局委员会</w:t>
      </w:r>
      <w:bookmarkStart w:id="0" w:name="_GoBack"/>
      <w:bookmarkEnd w:id="0"/>
    </w:p>
    <w:p w:rsidR="00DE3C6B" w:rsidRPr="00C20BEC" w:rsidRDefault="00DE3C6B" w:rsidP="00286F36">
      <w:pPr>
        <w:jc w:val="center"/>
        <w:rPr>
          <w:rFonts w:ascii="方正小标宋简体" w:eastAsia="方正小标宋简体" w:hAnsi="华文中宋"/>
          <w:sz w:val="44"/>
          <w:szCs w:val="44"/>
        </w:rPr>
      </w:pPr>
      <w:r w:rsidRPr="00C20BEC">
        <w:rPr>
          <w:rFonts w:ascii="方正小标宋简体" w:eastAsia="方正小标宋简体" w:hAnsi="华文中宋" w:hint="eastAsia"/>
          <w:sz w:val="44"/>
          <w:szCs w:val="44"/>
        </w:rPr>
        <w:t>学习党的十九大报新党章得体会</w:t>
      </w:r>
    </w:p>
    <w:p w:rsidR="00DE3C6B" w:rsidRPr="00C20BEC" w:rsidRDefault="00DE3C6B" w:rsidP="00C20BEC">
      <w:pPr>
        <w:jc w:val="center"/>
        <w:rPr>
          <w:rFonts w:ascii="仿宋_GB2312" w:eastAsia="仿宋_GB2312" w:hAnsi="华文仿宋"/>
          <w:sz w:val="32"/>
          <w:szCs w:val="32"/>
        </w:rPr>
      </w:pPr>
      <w:r w:rsidRPr="00C20BEC">
        <w:rPr>
          <w:rFonts w:ascii="仿宋_GB2312" w:eastAsia="仿宋_GB2312" w:hAnsi="华文仿宋" w:hint="eastAsia"/>
          <w:sz w:val="32"/>
          <w:szCs w:val="32"/>
        </w:rPr>
        <w:t>信息科技处</w:t>
      </w:r>
      <w:r w:rsidRPr="00C20BEC">
        <w:rPr>
          <w:rFonts w:ascii="仿宋_GB2312" w:eastAsia="仿宋_GB2312" w:hAnsi="华文仿宋"/>
          <w:sz w:val="32"/>
          <w:szCs w:val="32"/>
        </w:rPr>
        <w:t xml:space="preserve"> </w:t>
      </w:r>
      <w:r w:rsidRPr="00C20BEC">
        <w:rPr>
          <w:rFonts w:ascii="仿宋_GB2312" w:eastAsia="仿宋_GB2312" w:hAnsi="华文仿宋" w:hint="eastAsia"/>
          <w:sz w:val="32"/>
          <w:szCs w:val="32"/>
        </w:rPr>
        <w:t>冯小虎</w:t>
      </w:r>
    </w:p>
    <w:p w:rsidR="00DE3C6B" w:rsidRPr="00C20BEC" w:rsidRDefault="00DE3C6B">
      <w:pPr>
        <w:rPr>
          <w:rFonts w:ascii="仿宋_GB2312" w:eastAsia="仿宋_GB2312" w:hAnsi="微软雅黑"/>
          <w:color w:val="333333"/>
          <w:sz w:val="32"/>
          <w:szCs w:val="32"/>
          <w:shd w:val="clear" w:color="auto" w:fill="FFFFFF"/>
        </w:rPr>
      </w:pPr>
    </w:p>
    <w:p w:rsidR="00DE3C6B" w:rsidRPr="00C20BEC" w:rsidRDefault="00DE3C6B" w:rsidP="00286F36">
      <w:pPr>
        <w:ind w:firstLineChars="221" w:firstLine="707"/>
        <w:rPr>
          <w:rFonts w:ascii="仿宋_GB2312" w:eastAsia="仿宋_GB2312" w:hAnsi="华文仿宋"/>
          <w:color w:val="333333"/>
          <w:sz w:val="32"/>
          <w:szCs w:val="32"/>
          <w:shd w:val="clear" w:color="auto" w:fill="FFFFFF"/>
        </w:rPr>
      </w:pPr>
      <w:r w:rsidRPr="00C20BEC">
        <w:rPr>
          <w:rFonts w:ascii="仿宋_GB2312" w:eastAsia="仿宋_GB2312" w:hAnsi="华文仿宋" w:hint="eastAsia"/>
          <w:color w:val="333333"/>
          <w:sz w:val="32"/>
          <w:szCs w:val="32"/>
          <w:shd w:val="clear" w:color="auto" w:fill="FFFFFF"/>
        </w:rPr>
        <w:t>据十九大议程，大会将审议通过《中国共产党章程</w:t>
      </w:r>
      <w:r w:rsidRPr="00C20BEC">
        <w:rPr>
          <w:rFonts w:ascii="仿宋_GB2312" w:eastAsia="仿宋_GB2312" w:hAnsi="华文仿宋"/>
          <w:color w:val="333333"/>
          <w:sz w:val="32"/>
          <w:szCs w:val="32"/>
          <w:shd w:val="clear" w:color="auto" w:fill="FFFFFF"/>
        </w:rPr>
        <w:t>(</w:t>
      </w:r>
      <w:r w:rsidRPr="00C20BEC">
        <w:rPr>
          <w:rFonts w:ascii="仿宋_GB2312" w:eastAsia="仿宋_GB2312" w:hAnsi="华文仿宋" w:hint="eastAsia"/>
          <w:color w:val="333333"/>
          <w:sz w:val="32"/>
          <w:szCs w:val="32"/>
          <w:shd w:val="clear" w:color="auto" w:fill="FFFFFF"/>
        </w:rPr>
        <w:t>修正案</w:t>
      </w:r>
      <w:r w:rsidRPr="00C20BEC">
        <w:rPr>
          <w:rFonts w:ascii="仿宋_GB2312" w:eastAsia="仿宋_GB2312" w:hAnsi="华文仿宋"/>
          <w:color w:val="333333"/>
          <w:sz w:val="32"/>
          <w:szCs w:val="32"/>
          <w:shd w:val="clear" w:color="auto" w:fill="FFFFFF"/>
        </w:rPr>
        <w:t>)</w:t>
      </w:r>
      <w:r w:rsidRPr="00C20BEC">
        <w:rPr>
          <w:rFonts w:ascii="仿宋_GB2312" w:eastAsia="仿宋_GB2312" w:hAnsi="华文仿宋" w:hint="eastAsia"/>
          <w:color w:val="333333"/>
          <w:sz w:val="32"/>
          <w:szCs w:val="32"/>
          <w:shd w:val="clear" w:color="auto" w:fill="FFFFFF"/>
        </w:rPr>
        <w:t>》。连日来，十九大代表在讨论《中国共产党章程</w:t>
      </w:r>
      <w:r w:rsidRPr="00C20BEC">
        <w:rPr>
          <w:rFonts w:ascii="仿宋_GB2312" w:eastAsia="仿宋_GB2312" w:hAnsi="华文仿宋"/>
          <w:color w:val="333333"/>
          <w:sz w:val="32"/>
          <w:szCs w:val="32"/>
          <w:shd w:val="clear" w:color="auto" w:fill="FFFFFF"/>
        </w:rPr>
        <w:t>(</w:t>
      </w:r>
      <w:r w:rsidRPr="00C20BEC">
        <w:rPr>
          <w:rFonts w:ascii="仿宋_GB2312" w:eastAsia="仿宋_GB2312" w:hAnsi="华文仿宋" w:hint="eastAsia"/>
          <w:color w:val="333333"/>
          <w:sz w:val="32"/>
          <w:szCs w:val="32"/>
          <w:shd w:val="clear" w:color="auto" w:fill="FFFFFF"/>
        </w:rPr>
        <w:t>修正案</w:t>
      </w:r>
      <w:r w:rsidRPr="00C20BEC">
        <w:rPr>
          <w:rFonts w:ascii="仿宋_GB2312" w:eastAsia="仿宋_GB2312" w:hAnsi="华文仿宋"/>
          <w:color w:val="333333"/>
          <w:sz w:val="32"/>
          <w:szCs w:val="32"/>
          <w:shd w:val="clear" w:color="auto" w:fill="FFFFFF"/>
        </w:rPr>
        <w:t>)</w:t>
      </w:r>
      <w:r w:rsidRPr="00C20BEC">
        <w:rPr>
          <w:rFonts w:ascii="仿宋_GB2312" w:eastAsia="仿宋_GB2312" w:hAnsi="华文仿宋" w:hint="eastAsia"/>
          <w:color w:val="333333"/>
          <w:sz w:val="32"/>
          <w:szCs w:val="32"/>
          <w:shd w:val="clear" w:color="auto" w:fill="FFFFFF"/>
        </w:rPr>
        <w:t>》时一致认为，党章修正案符合世情国情党情，顺应党心军心民心，对于动员广大党员干部开拓进取、团结奋进，向着“两个一百年”奋斗目标迈进，实现中华民族伟大复兴中国梦，具有重大现实意义和深远历史意义。</w:t>
      </w:r>
    </w:p>
    <w:p w:rsidR="00DE3C6B" w:rsidRPr="00C20BEC" w:rsidRDefault="00DE3C6B" w:rsidP="00286F36">
      <w:pPr>
        <w:ind w:firstLineChars="221" w:firstLine="707"/>
        <w:rPr>
          <w:rFonts w:ascii="仿宋_GB2312" w:eastAsia="仿宋_GB2312" w:hAnsi="华文仿宋"/>
          <w:color w:val="333333"/>
          <w:sz w:val="32"/>
          <w:szCs w:val="32"/>
          <w:shd w:val="clear" w:color="auto" w:fill="FFFFFF"/>
        </w:rPr>
      </w:pPr>
      <w:r w:rsidRPr="00C20BEC">
        <w:rPr>
          <w:rFonts w:ascii="仿宋_GB2312" w:eastAsia="仿宋_GB2312" w:hAnsi="华文仿宋" w:hint="eastAsia"/>
          <w:color w:val="333333"/>
          <w:sz w:val="32"/>
          <w:szCs w:val="32"/>
          <w:shd w:val="clear" w:color="auto" w:fill="FFFFFF"/>
        </w:rPr>
        <w:t xml:space="preserve">　党章修改体现全党意志，符合时代要求，顺应党心民心，党的十九大对党章进行适当修改是十分必要的，这是适应新形势下加强党的工作和党的建设的必然要求，是推进党的理论创新、实现党的指导思想与时俱进的必然要求，是顺应时代潮流、发展变化和党心民心的必然要求。</w:t>
      </w:r>
    </w:p>
    <w:p w:rsidR="00DE3C6B" w:rsidRPr="00C20BEC" w:rsidRDefault="00DE3C6B" w:rsidP="00286F36">
      <w:pPr>
        <w:ind w:firstLineChars="221" w:firstLine="707"/>
        <w:rPr>
          <w:rFonts w:ascii="仿宋_GB2312" w:eastAsia="仿宋_GB2312" w:hAnsi="华文仿宋"/>
          <w:color w:val="333333"/>
          <w:sz w:val="32"/>
          <w:szCs w:val="32"/>
          <w:shd w:val="clear" w:color="auto" w:fill="FFFFFF"/>
        </w:rPr>
      </w:pPr>
      <w:r w:rsidRPr="00C20BEC">
        <w:rPr>
          <w:rFonts w:ascii="仿宋_GB2312" w:eastAsia="仿宋_GB2312" w:hAnsi="华文仿宋" w:hint="eastAsia"/>
          <w:color w:val="333333"/>
          <w:sz w:val="32"/>
          <w:szCs w:val="32"/>
          <w:shd w:val="clear" w:color="auto" w:fill="FFFFFF"/>
        </w:rPr>
        <w:t>党章修正案充分吸收了十八大以来习近平总书记治国理政新理念新思想新战略，有利于全党更好学习党章、遵守党章、贯彻党章、维护党章，有利于在今后工作中更好贯彻落实十九大精神，更好发挥党章对党的工作和党的建设的指导规范作用。尤其是农村基层党建工作新的发展有较大的引领作用，让基层党建能够准确的按照修改后的党章条款，充分发挥战斗堡垒先锋作用。</w:t>
      </w:r>
    </w:p>
    <w:p w:rsidR="00DE3C6B" w:rsidRPr="00C20BEC" w:rsidRDefault="00DE3C6B" w:rsidP="00286F36">
      <w:pPr>
        <w:ind w:firstLineChars="221" w:firstLine="707"/>
        <w:rPr>
          <w:rFonts w:ascii="仿宋_GB2312" w:eastAsia="仿宋_GB2312" w:hAnsi="华文仿宋"/>
          <w:color w:val="333333"/>
          <w:sz w:val="32"/>
          <w:szCs w:val="32"/>
          <w:shd w:val="clear" w:color="auto" w:fill="FFFFFF"/>
        </w:rPr>
      </w:pPr>
      <w:r w:rsidRPr="00C20BEC">
        <w:rPr>
          <w:rFonts w:ascii="仿宋_GB2312" w:eastAsia="仿宋_GB2312" w:hAnsi="华文仿宋" w:hint="eastAsia"/>
          <w:color w:val="333333"/>
          <w:sz w:val="32"/>
          <w:szCs w:val="32"/>
          <w:shd w:val="clear" w:color="auto" w:fill="FFFFFF"/>
        </w:rPr>
        <w:t>此次党章修改，是在党的事业推进到关键时期进行的，充分体现了十八大以来以习近平同志为核心的党中央提出的治国理政新思想新理论新战略，集中了全党智慧，对于强化党的领导、巩固党的执政地位、保持党的先进性和生命力具有至关重要的作用。思想是行动的先导，更加科学、先进、完善和系统的理论武装，必将进一步提升党的治国理政水平，必将进一步增强各级党员干部的理论修养和政治能力，让全党同志更加坚定“四个自信”、凝心聚力，朝着更加清晰的方向奋力拼搏。</w:t>
      </w:r>
    </w:p>
    <w:p w:rsidR="00DE3C6B" w:rsidRPr="00C20BEC" w:rsidRDefault="00DE3C6B" w:rsidP="00286F36">
      <w:pPr>
        <w:ind w:firstLineChars="221" w:firstLine="707"/>
        <w:rPr>
          <w:rFonts w:ascii="仿宋_GB2312" w:eastAsia="仿宋_GB2312" w:hAnsi="华文仿宋"/>
          <w:sz w:val="32"/>
          <w:szCs w:val="32"/>
        </w:rPr>
      </w:pPr>
      <w:r w:rsidRPr="00C20BEC">
        <w:rPr>
          <w:rFonts w:ascii="仿宋_GB2312" w:eastAsia="仿宋_GB2312" w:hAnsi="华文仿宋" w:hint="eastAsia"/>
          <w:color w:val="333333"/>
          <w:sz w:val="32"/>
          <w:szCs w:val="32"/>
          <w:shd w:val="clear" w:color="auto" w:fill="FFFFFF"/>
        </w:rPr>
        <w:t>这次党章修改最大的亮点是把习近平新时代中国特色社会主义思想写入党章，并明确为必须长期坚持的指导思想。这充分体现了全党意志，是党心所向、民心所向，必将为全党各项工作提供坚强指导和根本遵循，对于我们党在新的历史起点上进行伟大斗争、建设伟大工程、推进伟大事业、实现伟大梦想具有重大意义。要更好地用习近平新时代中国特色社会主义思想武装头脑、指导实践、推动工作，奋力开创多彩新未来，书写新时代发展新篇章。</w:t>
      </w:r>
    </w:p>
    <w:sectPr w:rsidR="00DE3C6B" w:rsidRPr="00C20BEC" w:rsidSect="003007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6B" w:rsidRDefault="00DE3C6B" w:rsidP="004F4336">
      <w:r>
        <w:separator/>
      </w:r>
    </w:p>
  </w:endnote>
  <w:endnote w:type="continuationSeparator" w:id="0">
    <w:p w:rsidR="00DE3C6B" w:rsidRDefault="00DE3C6B" w:rsidP="004F4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6B" w:rsidRDefault="00DE3C6B" w:rsidP="004F4336">
      <w:r>
        <w:separator/>
      </w:r>
    </w:p>
  </w:footnote>
  <w:footnote w:type="continuationSeparator" w:id="0">
    <w:p w:rsidR="00DE3C6B" w:rsidRDefault="00DE3C6B" w:rsidP="004F4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F36"/>
    <w:rsid w:val="00286F36"/>
    <w:rsid w:val="003007B0"/>
    <w:rsid w:val="00430C08"/>
    <w:rsid w:val="004F4336"/>
    <w:rsid w:val="0068527C"/>
    <w:rsid w:val="00A154B3"/>
    <w:rsid w:val="00BF4147"/>
    <w:rsid w:val="00C20BEC"/>
    <w:rsid w:val="00D83CD3"/>
    <w:rsid w:val="00DE3C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B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43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4336"/>
    <w:rPr>
      <w:rFonts w:cs="Times New Roman"/>
      <w:sz w:val="18"/>
      <w:szCs w:val="18"/>
    </w:rPr>
  </w:style>
  <w:style w:type="paragraph" w:styleId="Footer">
    <w:name w:val="footer"/>
    <w:basedOn w:val="Normal"/>
    <w:link w:val="FooterChar"/>
    <w:uiPriority w:val="99"/>
    <w:semiHidden/>
    <w:rsid w:val="004F43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433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141</Words>
  <Characters>806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冯小虎</dc:creator>
  <cp:keywords/>
  <dc:description/>
  <cp:lastModifiedBy>赵繁</cp:lastModifiedBy>
  <cp:revision>3</cp:revision>
  <dcterms:created xsi:type="dcterms:W3CDTF">2017-11-08T07:59:00Z</dcterms:created>
  <dcterms:modified xsi:type="dcterms:W3CDTF">2017-11-09T01:56:00Z</dcterms:modified>
</cp:coreProperties>
</file>