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7A5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sz w:val="32"/>
          <w:szCs w:val="32"/>
        </w:rPr>
      </w:pPr>
      <w:bookmarkStart w:id="0" w:name="_GoBack"/>
      <w:r>
        <w:rPr>
          <w:rFonts w:hint="eastAsia" w:ascii="宋体" w:hAnsi="宋体" w:eastAsia="宋体" w:cs="宋体"/>
          <w:b/>
          <w:bCs/>
          <w:sz w:val="32"/>
          <w:szCs w:val="32"/>
          <w:lang w:val="en-US" w:eastAsia="zh-CN"/>
        </w:rPr>
        <w:t>陕西省高速公路路政执法总队四基四化建设工程项目（EPC）监理磋商公告</w:t>
      </w:r>
    </w:p>
    <w:bookmarkEnd w:id="0"/>
    <w:p w14:paraId="5A8FBD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项目概况</w:t>
      </w:r>
    </w:p>
    <w:p w14:paraId="0A426E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eastAsia="zh-CN"/>
        </w:rPr>
        <w:t>陕西省高速公路路政执法总队四基四化建设工程项目（EPC）监理</w:t>
      </w:r>
      <w:r>
        <w:rPr>
          <w:rFonts w:hint="eastAsia" w:ascii="宋体" w:hAnsi="宋体" w:eastAsia="宋体" w:cs="宋体"/>
          <w:sz w:val="24"/>
          <w:szCs w:val="24"/>
          <w:lang w:val="en-US" w:eastAsia="zh-CN"/>
        </w:rPr>
        <w:t>采购项目的潜在供应商应在西安市高新区丈八街办团结南路35号高新新天地2号楼2402室获取采购文件 ，并</w:t>
      </w:r>
      <w:r>
        <w:rPr>
          <w:rFonts w:hint="eastAsia" w:ascii="宋体" w:hAnsi="宋体" w:eastAsia="宋体" w:cs="宋体"/>
          <w:sz w:val="24"/>
          <w:szCs w:val="24"/>
          <w:highlight w:val="none"/>
          <w:lang w:val="en-US" w:eastAsia="zh-CN"/>
        </w:rPr>
        <w:t>于2024-1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0:00（北京时间）前</w:t>
      </w:r>
      <w:r>
        <w:rPr>
          <w:rFonts w:hint="eastAsia" w:ascii="宋体" w:hAnsi="宋体" w:eastAsia="宋体" w:cs="宋体"/>
          <w:sz w:val="24"/>
          <w:szCs w:val="24"/>
          <w:lang w:val="en-US" w:eastAsia="zh-CN"/>
        </w:rPr>
        <w:t>递交响应文件。</w:t>
      </w:r>
    </w:p>
    <w:p w14:paraId="13019A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一、项目基本情况</w:t>
      </w:r>
    </w:p>
    <w:p w14:paraId="3EB5B7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项目编号：ZHPM-ZC-247</w:t>
      </w:r>
      <w:r>
        <w:rPr>
          <w:rFonts w:hint="eastAsia" w:ascii="宋体" w:hAnsi="宋体" w:cs="宋体"/>
          <w:sz w:val="24"/>
          <w:szCs w:val="24"/>
          <w:lang w:val="en-US" w:eastAsia="zh-CN"/>
        </w:rPr>
        <w:t>42</w:t>
      </w:r>
    </w:p>
    <w:p w14:paraId="0F0892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eastAsia="zh-CN"/>
        </w:rPr>
        <w:t>陕西省高速公路路政执法总队四基四化建设工程项目（EPC）监理</w:t>
      </w:r>
    </w:p>
    <w:p w14:paraId="5C7080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7F85AD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cs="宋体"/>
          <w:sz w:val="24"/>
          <w:szCs w:val="24"/>
          <w:lang w:val="en-US" w:eastAsia="zh-CN"/>
        </w:rPr>
        <w:t>94300</w:t>
      </w:r>
      <w:r>
        <w:rPr>
          <w:rFonts w:hint="eastAsia" w:ascii="宋体" w:hAnsi="宋体" w:eastAsia="宋体" w:cs="宋体"/>
          <w:sz w:val="24"/>
          <w:szCs w:val="24"/>
        </w:rPr>
        <w:t>.00元</w:t>
      </w:r>
    </w:p>
    <w:p w14:paraId="523C16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w:t>
      </w:r>
      <w:r>
        <w:rPr>
          <w:rFonts w:hint="eastAsia" w:ascii="宋体" w:hAnsi="宋体" w:cs="宋体"/>
          <w:sz w:val="24"/>
          <w:szCs w:val="24"/>
          <w:lang w:val="en-US" w:eastAsia="zh-CN"/>
        </w:rPr>
        <w:t>陕西省高速公路路政执法总队四基四化建设工程项目（EPC）监理</w:t>
      </w:r>
    </w:p>
    <w:p w14:paraId="78633C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标包1（</w:t>
      </w:r>
      <w:r>
        <w:rPr>
          <w:rFonts w:hint="eastAsia" w:ascii="宋体" w:hAnsi="宋体" w:cs="宋体"/>
          <w:sz w:val="24"/>
          <w:szCs w:val="24"/>
          <w:lang w:val="en-US" w:eastAsia="zh-CN"/>
        </w:rPr>
        <w:t>陕西省高速公路路政执法总队四基四化建设工程项目（EPC）监理</w:t>
      </w:r>
      <w:r>
        <w:rPr>
          <w:rFonts w:hint="eastAsia" w:ascii="宋体" w:hAnsi="宋体" w:eastAsia="宋体" w:cs="宋体"/>
          <w:sz w:val="24"/>
          <w:szCs w:val="24"/>
          <w:lang w:val="en-US" w:eastAsia="zh-CN"/>
        </w:rPr>
        <w:t>_标包1）：</w:t>
      </w:r>
    </w:p>
    <w:p w14:paraId="024F1B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标包1预算金额：</w:t>
      </w:r>
      <w:r>
        <w:rPr>
          <w:rFonts w:hint="eastAsia" w:ascii="宋体" w:hAnsi="宋体" w:cs="宋体"/>
          <w:sz w:val="24"/>
          <w:szCs w:val="24"/>
          <w:lang w:val="en-US" w:eastAsia="zh-CN"/>
        </w:rPr>
        <w:t>94300</w:t>
      </w:r>
      <w:r>
        <w:rPr>
          <w:rFonts w:hint="eastAsia" w:ascii="宋体" w:hAnsi="宋体" w:eastAsia="宋体" w:cs="宋体"/>
          <w:sz w:val="24"/>
          <w:szCs w:val="24"/>
          <w:lang w:val="en-US" w:eastAsia="zh-CN"/>
        </w:rPr>
        <w:t>.00元</w:t>
      </w:r>
    </w:p>
    <w:p w14:paraId="22C8BF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标包1最高限价：</w:t>
      </w:r>
      <w:r>
        <w:rPr>
          <w:rFonts w:hint="eastAsia" w:ascii="宋体" w:hAnsi="宋体" w:cs="宋体"/>
          <w:sz w:val="24"/>
          <w:szCs w:val="24"/>
          <w:lang w:val="en-US" w:eastAsia="zh-CN"/>
        </w:rPr>
        <w:t>94300</w:t>
      </w:r>
      <w:r>
        <w:rPr>
          <w:rFonts w:hint="eastAsia" w:ascii="宋体" w:hAnsi="宋体" w:eastAsia="宋体" w:cs="宋体"/>
          <w:sz w:val="24"/>
          <w:szCs w:val="24"/>
          <w:lang w:val="en-US" w:eastAsia="zh-CN"/>
        </w:rPr>
        <w:t>.00元</w:t>
      </w:r>
    </w:p>
    <w:tbl>
      <w:tblPr>
        <w:tblStyle w:val="3"/>
        <w:tblW w:w="9207"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5"/>
        <w:gridCol w:w="1417"/>
        <w:gridCol w:w="1417"/>
        <w:gridCol w:w="1417"/>
        <w:gridCol w:w="1417"/>
        <w:gridCol w:w="1417"/>
        <w:gridCol w:w="1417"/>
      </w:tblGrid>
      <w:tr w14:paraId="7AA780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trPr>
        <w:tc>
          <w:tcPr>
            <w:tcW w:w="660" w:type="dxa"/>
            <w:shd w:val="clear" w:color="auto" w:fill="auto"/>
            <w:vAlign w:val="center"/>
          </w:tcPr>
          <w:p w14:paraId="7E0B2A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品目号</w:t>
            </w:r>
          </w:p>
        </w:tc>
        <w:tc>
          <w:tcPr>
            <w:tcW w:w="1387" w:type="dxa"/>
            <w:shd w:val="clear" w:color="auto" w:fill="auto"/>
            <w:vAlign w:val="center"/>
          </w:tcPr>
          <w:p w14:paraId="39FD25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品目名称</w:t>
            </w:r>
          </w:p>
        </w:tc>
        <w:tc>
          <w:tcPr>
            <w:tcW w:w="1387" w:type="dxa"/>
            <w:shd w:val="clear" w:color="auto" w:fill="auto"/>
            <w:vAlign w:val="center"/>
          </w:tcPr>
          <w:p w14:paraId="74D515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采购标的</w:t>
            </w:r>
          </w:p>
        </w:tc>
        <w:tc>
          <w:tcPr>
            <w:tcW w:w="1387" w:type="dxa"/>
            <w:shd w:val="clear" w:color="auto" w:fill="auto"/>
            <w:vAlign w:val="center"/>
          </w:tcPr>
          <w:p w14:paraId="1DB444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数量（单位）</w:t>
            </w:r>
          </w:p>
        </w:tc>
        <w:tc>
          <w:tcPr>
            <w:tcW w:w="1387" w:type="dxa"/>
            <w:shd w:val="clear" w:color="auto" w:fill="auto"/>
            <w:vAlign w:val="center"/>
          </w:tcPr>
          <w:p w14:paraId="5F8909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技术规格、参数及要求</w:t>
            </w:r>
          </w:p>
        </w:tc>
        <w:tc>
          <w:tcPr>
            <w:tcW w:w="1387" w:type="dxa"/>
            <w:shd w:val="clear" w:color="auto" w:fill="auto"/>
            <w:vAlign w:val="center"/>
          </w:tcPr>
          <w:p w14:paraId="5BE8D4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品目预算(元)</w:t>
            </w:r>
          </w:p>
        </w:tc>
        <w:tc>
          <w:tcPr>
            <w:tcW w:w="1372" w:type="dxa"/>
            <w:shd w:val="clear" w:color="auto" w:fill="auto"/>
            <w:vAlign w:val="center"/>
          </w:tcPr>
          <w:p w14:paraId="30196A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最高限价(元)</w:t>
            </w:r>
          </w:p>
        </w:tc>
      </w:tr>
      <w:tr w14:paraId="309ADD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660" w:type="dxa"/>
            <w:shd w:val="clear" w:color="auto" w:fill="auto"/>
            <w:vAlign w:val="center"/>
          </w:tcPr>
          <w:p w14:paraId="187CCF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标包</w:t>
            </w:r>
            <w:r>
              <w:rPr>
                <w:rFonts w:hint="eastAsia" w:ascii="宋体" w:hAnsi="宋体" w:cs="宋体"/>
                <w:sz w:val="24"/>
                <w:szCs w:val="24"/>
                <w:lang w:val="en-US" w:eastAsia="zh-CN"/>
              </w:rPr>
              <w:t>1</w:t>
            </w:r>
          </w:p>
        </w:tc>
        <w:tc>
          <w:tcPr>
            <w:tcW w:w="1387" w:type="dxa"/>
            <w:shd w:val="clear" w:color="auto" w:fill="auto"/>
            <w:vAlign w:val="center"/>
          </w:tcPr>
          <w:p w14:paraId="175063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工程监理服务</w:t>
            </w:r>
          </w:p>
        </w:tc>
        <w:tc>
          <w:tcPr>
            <w:tcW w:w="1387" w:type="dxa"/>
            <w:shd w:val="clear" w:color="auto" w:fill="auto"/>
            <w:vAlign w:val="center"/>
          </w:tcPr>
          <w:p w14:paraId="6C9B47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cs="宋体"/>
                <w:sz w:val="24"/>
                <w:szCs w:val="24"/>
                <w:lang w:val="en-US" w:eastAsia="zh-CN"/>
              </w:rPr>
              <w:t>陕西省高速公路路政执法总队四基四化建设工程项目（EPC）监理</w:t>
            </w:r>
            <w:r>
              <w:rPr>
                <w:rFonts w:hint="eastAsia" w:ascii="宋体" w:hAnsi="宋体" w:eastAsia="宋体" w:cs="宋体"/>
                <w:sz w:val="24"/>
                <w:szCs w:val="24"/>
                <w:lang w:val="en-US" w:eastAsia="zh-CN"/>
              </w:rPr>
              <w:t>_标包</w:t>
            </w:r>
            <w:r>
              <w:rPr>
                <w:rFonts w:hint="eastAsia" w:ascii="宋体" w:hAnsi="宋体" w:cs="宋体"/>
                <w:sz w:val="24"/>
                <w:szCs w:val="24"/>
                <w:lang w:val="en-US" w:eastAsia="zh-CN"/>
              </w:rPr>
              <w:t>1</w:t>
            </w:r>
          </w:p>
        </w:tc>
        <w:tc>
          <w:tcPr>
            <w:tcW w:w="1387" w:type="dxa"/>
            <w:shd w:val="clear" w:color="auto" w:fill="auto"/>
            <w:vAlign w:val="center"/>
          </w:tcPr>
          <w:p w14:paraId="6FA092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1项</w:t>
            </w:r>
          </w:p>
        </w:tc>
        <w:tc>
          <w:tcPr>
            <w:tcW w:w="1387" w:type="dxa"/>
            <w:shd w:val="clear" w:color="auto" w:fill="auto"/>
            <w:vAlign w:val="center"/>
          </w:tcPr>
          <w:p w14:paraId="164009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陕西省高速公路路政执法总队四基四化建设工程项目（EPC）监理</w:t>
            </w:r>
          </w:p>
        </w:tc>
        <w:tc>
          <w:tcPr>
            <w:tcW w:w="1387" w:type="dxa"/>
            <w:shd w:val="clear" w:color="auto" w:fill="auto"/>
            <w:vAlign w:val="center"/>
          </w:tcPr>
          <w:p w14:paraId="508674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cs="宋体"/>
                <w:sz w:val="24"/>
                <w:szCs w:val="24"/>
                <w:lang w:val="en-US" w:eastAsia="zh-CN"/>
              </w:rPr>
              <w:t>94300</w:t>
            </w:r>
            <w:r>
              <w:rPr>
                <w:rFonts w:hint="eastAsia" w:ascii="宋体" w:hAnsi="宋体" w:eastAsia="宋体" w:cs="宋体"/>
                <w:sz w:val="24"/>
                <w:szCs w:val="24"/>
                <w:lang w:val="en-US" w:eastAsia="zh-CN"/>
              </w:rPr>
              <w:t>.00</w:t>
            </w:r>
          </w:p>
        </w:tc>
        <w:tc>
          <w:tcPr>
            <w:tcW w:w="1372" w:type="dxa"/>
            <w:shd w:val="clear" w:color="auto" w:fill="auto"/>
            <w:vAlign w:val="center"/>
          </w:tcPr>
          <w:p w14:paraId="2A3CC2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94300</w:t>
            </w:r>
            <w:r>
              <w:rPr>
                <w:rFonts w:hint="eastAsia" w:ascii="宋体" w:hAnsi="宋体" w:eastAsia="宋体" w:cs="宋体"/>
                <w:sz w:val="24"/>
                <w:szCs w:val="24"/>
                <w:lang w:val="en-US" w:eastAsia="zh-CN"/>
              </w:rPr>
              <w:t>.00</w:t>
            </w:r>
          </w:p>
        </w:tc>
      </w:tr>
    </w:tbl>
    <w:p w14:paraId="4C34D8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标包</w:t>
      </w:r>
      <w:r>
        <w:rPr>
          <w:rFonts w:hint="eastAsia" w:ascii="宋体" w:hAnsi="宋体" w:cs="宋体"/>
          <w:sz w:val="24"/>
          <w:szCs w:val="24"/>
          <w:lang w:val="en-US" w:eastAsia="zh-CN"/>
        </w:rPr>
        <w:t>1</w:t>
      </w:r>
      <w:r>
        <w:rPr>
          <w:rFonts w:hint="eastAsia" w:ascii="宋体" w:hAnsi="宋体" w:eastAsia="宋体" w:cs="宋体"/>
          <w:sz w:val="24"/>
          <w:szCs w:val="24"/>
        </w:rPr>
        <w:t>不接受联合体投标</w:t>
      </w:r>
    </w:p>
    <w:p w14:paraId="798209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合同履行期限：自合同签订之日起</w:t>
      </w:r>
      <w:r>
        <w:rPr>
          <w:rFonts w:hint="eastAsia" w:ascii="宋体" w:hAnsi="宋体" w:cs="宋体"/>
          <w:sz w:val="24"/>
          <w:szCs w:val="24"/>
          <w:lang w:val="en-US" w:eastAsia="zh-CN"/>
        </w:rPr>
        <w:t>90</w:t>
      </w:r>
      <w:r>
        <w:rPr>
          <w:rFonts w:hint="eastAsia" w:ascii="宋体" w:hAnsi="宋体" w:eastAsia="宋体" w:cs="宋体"/>
          <w:sz w:val="24"/>
          <w:szCs w:val="24"/>
          <w:lang w:val="en-US" w:eastAsia="zh-CN"/>
        </w:rPr>
        <w:t>日历天</w:t>
      </w:r>
    </w:p>
    <w:p w14:paraId="170BF8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二、申请人的资格要求</w:t>
      </w:r>
    </w:p>
    <w:p w14:paraId="71734D5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陕西省高速公路路政执法总队四基四化建设工程项目（EPC）监理</w:t>
      </w:r>
      <w:r>
        <w:rPr>
          <w:rFonts w:hint="eastAsia" w:ascii="宋体" w:hAnsi="宋体" w:eastAsia="宋体" w:cs="宋体"/>
          <w:b/>
          <w:bCs/>
          <w:sz w:val="24"/>
          <w:szCs w:val="24"/>
        </w:rPr>
        <w:t>标包</w:t>
      </w:r>
      <w:r>
        <w:rPr>
          <w:rFonts w:hint="eastAsia" w:ascii="宋体" w:hAnsi="宋体" w:cs="宋体"/>
          <w:b/>
          <w:bCs/>
          <w:sz w:val="24"/>
          <w:szCs w:val="24"/>
          <w:lang w:val="en-US" w:eastAsia="zh-CN"/>
        </w:rPr>
        <w:t>1</w:t>
      </w:r>
      <w:r>
        <w:rPr>
          <w:rFonts w:hint="eastAsia" w:ascii="宋体" w:hAnsi="宋体" w:eastAsia="宋体" w:cs="宋体"/>
          <w:b/>
          <w:bCs/>
          <w:sz w:val="24"/>
          <w:szCs w:val="24"/>
        </w:rPr>
        <w:t>的申请人资格要求是：</w:t>
      </w:r>
    </w:p>
    <w:p w14:paraId="35B385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1.满足《中华人民共和国政府采购法》第二十二条规定；</w:t>
      </w:r>
    </w:p>
    <w:p w14:paraId="2E4867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2.落实政府采购政策需满足的资格要求：</w:t>
      </w:r>
      <w:r>
        <w:rPr>
          <w:rFonts w:hint="eastAsia" w:ascii="宋体" w:hAnsi="宋体" w:eastAsia="宋体" w:cs="宋体"/>
          <w:sz w:val="24"/>
          <w:szCs w:val="24"/>
          <w:highlight w:val="none"/>
          <w:lang w:val="en-US" w:eastAsia="zh-CN"/>
        </w:rPr>
        <w:t>本项目专门面向中小企业采购项目；</w:t>
      </w:r>
    </w:p>
    <w:p w14:paraId="20FF88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3.本项目的特定资格要求：</w:t>
      </w:r>
    </w:p>
    <w:p w14:paraId="16DCCD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（1）具有独立承担民事责任能力的法人、其他组织或自然人，并出具合法有效的营业执照或事业单位法人证书等国家规定的相关证明，自然人参与的提供其身份证明；</w:t>
      </w:r>
    </w:p>
    <w:p w14:paraId="1799C8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（2）法定代表人直接参加</w:t>
      </w:r>
      <w:r>
        <w:rPr>
          <w:rFonts w:hint="eastAsia" w:ascii="宋体" w:hAnsi="宋体" w:cs="宋体"/>
          <w:sz w:val="24"/>
          <w:szCs w:val="24"/>
          <w:lang w:val="en-US" w:eastAsia="zh-CN"/>
        </w:rPr>
        <w:t>磋商</w:t>
      </w:r>
      <w:r>
        <w:rPr>
          <w:rFonts w:hint="eastAsia" w:ascii="宋体" w:hAnsi="宋体" w:eastAsia="宋体" w:cs="宋体"/>
          <w:sz w:val="24"/>
          <w:szCs w:val="24"/>
          <w:lang w:val="en-US" w:eastAsia="zh-CN"/>
        </w:rPr>
        <w:t>的，需提供法定代表人身份证明（含法人身份证复印件），法定代表人委托代理人参加</w:t>
      </w:r>
      <w:r>
        <w:rPr>
          <w:rFonts w:hint="eastAsia" w:ascii="宋体" w:hAnsi="宋体" w:cs="宋体"/>
          <w:sz w:val="24"/>
          <w:szCs w:val="24"/>
          <w:lang w:val="en-US" w:eastAsia="zh-CN"/>
        </w:rPr>
        <w:t>磋商</w:t>
      </w:r>
      <w:r>
        <w:rPr>
          <w:rFonts w:hint="eastAsia" w:ascii="宋体" w:hAnsi="宋体" w:eastAsia="宋体" w:cs="宋体"/>
          <w:sz w:val="24"/>
          <w:szCs w:val="24"/>
          <w:lang w:val="en-US" w:eastAsia="zh-CN"/>
        </w:rPr>
        <w:t>的，需提供法定代表人授权委托书（含法定代表人及代理人身份证复印件）；</w:t>
      </w:r>
    </w:p>
    <w:p w14:paraId="5FAF2E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（3）供应商资质：供应商具备房屋建筑工程监理乙级及以上资质；</w:t>
      </w:r>
    </w:p>
    <w:p w14:paraId="5343C8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（4）项目经理资质：拟派项目经理具备房屋建筑工程专业国家注册监理工程师资格，且在本单位注册，无在建工程（提供承诺书）；</w:t>
      </w:r>
    </w:p>
    <w:p w14:paraId="3D2E65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（5）单位负责人为同一人或者存在控股、管理关系的不同供应商，不得同时参加本项目采购活动。</w:t>
      </w:r>
    </w:p>
    <w:p w14:paraId="7C64A6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三、获取采购文件</w:t>
      </w:r>
    </w:p>
    <w:p w14:paraId="5D3665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时间：2024年</w:t>
      </w:r>
      <w:r>
        <w:rPr>
          <w:rFonts w:hint="eastAsia" w:ascii="宋体" w:hAnsi="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04</w:t>
      </w:r>
      <w:r>
        <w:rPr>
          <w:rFonts w:hint="eastAsia" w:ascii="宋体" w:hAnsi="宋体" w:eastAsia="宋体" w:cs="宋体"/>
          <w:sz w:val="24"/>
          <w:szCs w:val="24"/>
        </w:rPr>
        <w:t>日至2024年</w:t>
      </w:r>
      <w:r>
        <w:rPr>
          <w:rFonts w:hint="eastAsia" w:ascii="宋体" w:hAnsi="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11</w:t>
      </w:r>
      <w:r>
        <w:rPr>
          <w:rFonts w:hint="eastAsia" w:ascii="宋体" w:hAnsi="宋体" w:eastAsia="宋体" w:cs="宋体"/>
          <w:sz w:val="24"/>
          <w:szCs w:val="24"/>
        </w:rPr>
        <w:t>日，每天上午09:00至12:00，下午14:00至17:00（北京时间,法定节假日除外）</w:t>
      </w:r>
    </w:p>
    <w:p w14:paraId="497DDE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地点：西安市高新区丈八街办团结南路35号高新新天地2号楼2402室</w:t>
      </w:r>
    </w:p>
    <w:p w14:paraId="0C9784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方式：线下购买</w:t>
      </w:r>
    </w:p>
    <w:p w14:paraId="37B7C8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售价：</w:t>
      </w:r>
    </w:p>
    <w:p w14:paraId="59AF35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标包1：</w:t>
      </w:r>
      <w:r>
        <w:rPr>
          <w:rFonts w:hint="eastAsia" w:ascii="宋体" w:hAnsi="宋体" w:cs="宋体"/>
          <w:sz w:val="24"/>
          <w:szCs w:val="24"/>
          <w:highlight w:val="none"/>
          <w:lang w:val="en-US" w:eastAsia="zh-CN"/>
        </w:rPr>
        <w:t>500</w:t>
      </w:r>
      <w:r>
        <w:rPr>
          <w:rFonts w:hint="eastAsia" w:ascii="宋体" w:hAnsi="宋体" w:eastAsia="宋体" w:cs="宋体"/>
          <w:sz w:val="24"/>
          <w:szCs w:val="24"/>
          <w:highlight w:val="none"/>
        </w:rPr>
        <w:t>.00元</w:t>
      </w:r>
    </w:p>
    <w:p w14:paraId="33CB06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highlight w:val="none"/>
          <w:lang w:val="en-US" w:eastAsia="zh-CN"/>
        </w:rPr>
        <w:t>提交投标文件截止时间、开标时间和地点</w:t>
      </w:r>
    </w:p>
    <w:p w14:paraId="6E1A25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时间：2024-</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0:00（北京时间）</w:t>
      </w:r>
    </w:p>
    <w:p w14:paraId="1CF2BB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地点：西安市高新区丈八街办团结南路35号高新新天地2号楼2402室</w:t>
      </w:r>
    </w:p>
    <w:p w14:paraId="784AD6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五、公告期限</w:t>
      </w:r>
    </w:p>
    <w:p w14:paraId="1635E0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1589F8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六、其他补充事宜</w:t>
      </w:r>
    </w:p>
    <w:p w14:paraId="5E7639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1.获取竞争性磋商文件请携带单位介绍信原件,经办人身份证原件及加盖供应商公章的复印件。</w:t>
      </w:r>
    </w:p>
    <w:p w14:paraId="181F8A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2.本项目相关信息在陕西省政府采购服务协会网（http://www.sxszfcgfwxh.cn/#/home）发布。</w:t>
      </w:r>
    </w:p>
    <w:p w14:paraId="26C505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3.供应商应按照陕西省财政厅关于政府采购供应商注册登记有关事项的通知要求，通过陕西省政府采购服务协会网(http://www.sxszfcgfwxh.cn/#/home）注册登记加入陕西省政府采购供应商库，否则无法发布成交公告。</w:t>
      </w:r>
    </w:p>
    <w:p w14:paraId="3B7975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关于印发节能产品政府采购品目清单的通知》（财库〔2019〕19号）；（5）《关于印发环境标志产品政府采购品目清单的通知》（财库〔2019〕18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国家乡村振兴局中华全国供销合作总社关于印发&lt;关于深入开展政府采购脱贫地区农副产品工作推进乡村产业振兴的实施意见&gt;的通知》（财库〔2021〕20 号）；（11）《陕西省财政厅关于加快推进我省中小企业政府采购信用融资工作的通知》（陕财办采〔2020〕15号）；（12）《关于进一步加强政府绿色采购有关问题的通知》（陕财办采〔2021〕29号）；（13）《陕西省财政厅、中国人民银行西安分行关于深入推进政府采购信用融资业务的通知》（陕财办采〔2023〕5号）；（14）其他需要落实的政府采购政策，详见磋商文件。</w:t>
      </w:r>
    </w:p>
    <w:p w14:paraId="153544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七、对本次招标提出询问，请按以下方式联系</w:t>
      </w:r>
    </w:p>
    <w:p w14:paraId="7F80D2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3E446B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color w:val="auto"/>
          <w:kern w:val="0"/>
          <w:sz w:val="24"/>
          <w:highlight w:val="none"/>
          <w:lang w:eastAsia="zh-CN"/>
        </w:rPr>
        <w:t>陕西省高速公路路政执法总队</w:t>
      </w:r>
    </w:p>
    <w:p w14:paraId="40A21C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color w:val="auto"/>
          <w:kern w:val="0"/>
          <w:sz w:val="24"/>
          <w:highlight w:val="none"/>
          <w:lang w:eastAsia="zh-CN"/>
        </w:rPr>
        <w:t>西安市友谊西路352号</w:t>
      </w:r>
    </w:p>
    <w:p w14:paraId="29EE17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color w:val="auto"/>
          <w:kern w:val="0"/>
          <w:sz w:val="24"/>
          <w:highlight w:val="none"/>
          <w:lang w:eastAsia="zh-CN"/>
        </w:rPr>
        <w:t>029-88489662</w:t>
      </w:r>
    </w:p>
    <w:p w14:paraId="0D5821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25F36F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名称：中昊项目管理有限公司</w:t>
      </w:r>
    </w:p>
    <w:p w14:paraId="133EAF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地址：西安市高新区丈八街办团结南路35号高新新天地2号楼2402室</w:t>
      </w:r>
    </w:p>
    <w:p w14:paraId="79576F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联系方式：029-87309596</w:t>
      </w:r>
    </w:p>
    <w:p w14:paraId="4E48FE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13ECE6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项目联系人：李馨、郭兢冉</w:t>
      </w:r>
    </w:p>
    <w:p w14:paraId="7BDFBE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联系方式：029-87309596</w:t>
      </w:r>
    </w:p>
    <w:p w14:paraId="5605C08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32260"/>
    <w:rsid w:val="78D32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2024-11-04T06:50:00Z</dcterms:created>
  <dc:creator>ZB</dc:creator>
  <cp:lastModifiedBy>ZB</cp:lastModifiedBy>
  <dcterms:modified xsi:type="dcterms:W3CDTF">2024-11-04T06:50:37Z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E30C00CB7EE348129B85192D6E30742B_11</vt:lpwstr>
  </property>
</Properties>
</file>