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陕西省高速公路路政执法总队</w:t>
      </w:r>
    </w:p>
    <w:p>
      <w:pPr>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第一支队原城东征稽所办公楼维修改造项目</w:t>
      </w:r>
    </w:p>
    <w:p>
      <w:pPr>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中标（成交）结果公告</w:t>
      </w:r>
    </w:p>
    <w:p>
      <w:pPr>
        <w:pStyle w:val="3"/>
        <w:numPr>
          <w:ilvl w:val="0"/>
          <w:numId w:val="1"/>
        </w:numPr>
        <w:spacing w:line="360" w:lineRule="auto"/>
        <w:ind w:left="0" w:leftChars="0" w:firstLine="0" w:firstLineChars="0"/>
        <w:rPr>
          <w:rFonts w:hint="default" w:ascii="宋体" w:hAnsi="宋体" w:eastAsia="宋体" w:cs="宋体"/>
          <w:b/>
          <w:color w:val="auto"/>
          <w:kern w:val="0"/>
          <w:sz w:val="24"/>
          <w:szCs w:val="20"/>
          <w:lang w:val="en-US" w:eastAsia="zh-CN" w:bidi="ar-SA"/>
        </w:rPr>
      </w:pPr>
      <w:r>
        <w:rPr>
          <w:rFonts w:hint="eastAsia" w:ascii="宋体" w:hAnsi="宋体" w:eastAsia="宋体" w:cs="宋体"/>
          <w:b/>
          <w:color w:val="auto"/>
          <w:kern w:val="0"/>
          <w:sz w:val="24"/>
          <w:szCs w:val="20"/>
          <w:lang w:val="en-US" w:eastAsia="zh-CN" w:bidi="ar-SA"/>
        </w:rPr>
        <w:t>项目编号：ZRZB-2024-0922</w:t>
      </w:r>
    </w:p>
    <w:p>
      <w:pPr>
        <w:pStyle w:val="3"/>
        <w:numPr>
          <w:ilvl w:val="0"/>
          <w:numId w:val="0"/>
        </w:numPr>
        <w:spacing w:line="360" w:lineRule="auto"/>
        <w:ind w:leftChars="0"/>
        <w:rPr>
          <w:rFonts w:hint="eastAsia" w:ascii="宋体" w:hAnsi="宋体" w:eastAsia="宋体" w:cs="宋体"/>
          <w:b/>
          <w:color w:val="auto"/>
          <w:kern w:val="0"/>
          <w:sz w:val="24"/>
          <w:szCs w:val="20"/>
          <w:lang w:val="en-US" w:eastAsia="zh-CN" w:bidi="ar-SA"/>
        </w:rPr>
      </w:pPr>
      <w:r>
        <w:rPr>
          <w:rFonts w:hint="eastAsia" w:ascii="宋体" w:hAnsi="宋体" w:eastAsia="宋体" w:cs="宋体"/>
          <w:b/>
          <w:color w:val="auto"/>
          <w:kern w:val="0"/>
          <w:sz w:val="24"/>
          <w:szCs w:val="20"/>
          <w:lang w:val="en-US" w:eastAsia="zh-CN" w:bidi="ar-SA"/>
        </w:rPr>
        <w:t>二、项目名称：陕西省高速公路路政执法总队第一支队原城东征稽所办公楼维修改造项目</w:t>
      </w:r>
    </w:p>
    <w:p>
      <w:pPr>
        <w:pStyle w:val="3"/>
        <w:spacing w:line="360" w:lineRule="auto"/>
        <w:ind w:left="0" w:leftChars="0" w:firstLine="0" w:firstLineChars="0"/>
        <w:rPr>
          <w:rFonts w:hint="eastAsia" w:ascii="宋体" w:hAnsi="宋体" w:eastAsia="宋体" w:cs="宋体"/>
          <w:b/>
          <w:color w:val="auto"/>
          <w:kern w:val="0"/>
          <w:sz w:val="24"/>
          <w:szCs w:val="20"/>
          <w:lang w:val="en-US" w:eastAsia="zh-CN" w:bidi="ar-SA"/>
        </w:rPr>
      </w:pPr>
      <w:r>
        <w:rPr>
          <w:rFonts w:hint="eastAsia" w:ascii="宋体" w:hAnsi="宋体" w:eastAsia="宋体" w:cs="宋体"/>
          <w:b/>
          <w:color w:val="auto"/>
          <w:kern w:val="0"/>
          <w:sz w:val="24"/>
          <w:szCs w:val="20"/>
          <w:lang w:val="en-US" w:eastAsia="zh-CN" w:bidi="ar-SA"/>
        </w:rPr>
        <w:t>三、采购结果</w:t>
      </w:r>
    </w:p>
    <w:p>
      <w:pPr>
        <w:spacing w:line="360" w:lineRule="auto"/>
        <w:ind w:firstLine="480" w:firstLineChars="200"/>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标包1(陕西省高速公路路政执法总队第一支队原城东征稽所办公楼维修改造项目_标包1):</w:t>
      </w:r>
    </w:p>
    <w:tbl>
      <w:tblPr>
        <w:tblStyle w:val="7"/>
        <w:tblW w:w="93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9"/>
        <w:gridCol w:w="3617"/>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tcPr>
          <w:p>
            <w:pPr>
              <w:pStyle w:val="3"/>
              <w:spacing w:line="360" w:lineRule="auto"/>
              <w:jc w:val="center"/>
              <w:rPr>
                <w:rFonts w:hint="eastAsia"/>
                <w:vertAlign w:val="baseline"/>
                <w:lang w:val="en-US" w:eastAsia="zh-CN"/>
              </w:rPr>
            </w:pPr>
            <w:r>
              <w:rPr>
                <w:rFonts w:hint="eastAsia" w:ascii="宋体" w:hAnsi="宋体" w:eastAsia="宋体" w:cs="宋体"/>
                <w:b/>
                <w:color w:val="auto"/>
                <w:kern w:val="0"/>
                <w:sz w:val="24"/>
                <w:szCs w:val="20"/>
                <w:lang w:val="en-US" w:eastAsia="zh-CN" w:bidi="ar-SA"/>
              </w:rPr>
              <w:t>供应商名称</w:t>
            </w:r>
          </w:p>
        </w:tc>
        <w:tc>
          <w:tcPr>
            <w:tcW w:w="3617" w:type="dxa"/>
          </w:tcPr>
          <w:p>
            <w:pPr>
              <w:pStyle w:val="3"/>
              <w:spacing w:line="360" w:lineRule="auto"/>
              <w:jc w:val="center"/>
              <w:rPr>
                <w:rFonts w:hint="eastAsia"/>
                <w:vertAlign w:val="baseline"/>
                <w:lang w:val="en-US" w:eastAsia="zh-CN"/>
              </w:rPr>
            </w:pPr>
            <w:r>
              <w:rPr>
                <w:rFonts w:hint="eastAsia" w:ascii="宋体" w:hAnsi="宋体" w:eastAsia="宋体" w:cs="宋体"/>
                <w:b/>
                <w:color w:val="auto"/>
                <w:kern w:val="0"/>
                <w:sz w:val="24"/>
                <w:szCs w:val="20"/>
                <w:lang w:val="en-US" w:eastAsia="zh-CN" w:bidi="ar-SA"/>
              </w:rPr>
              <w:t>供应商地址</w:t>
            </w:r>
          </w:p>
        </w:tc>
        <w:tc>
          <w:tcPr>
            <w:tcW w:w="2817" w:type="dxa"/>
          </w:tcPr>
          <w:p>
            <w:pPr>
              <w:pStyle w:val="3"/>
              <w:spacing w:line="360" w:lineRule="auto"/>
              <w:jc w:val="center"/>
              <w:rPr>
                <w:rFonts w:hint="eastAsia"/>
                <w:vertAlign w:val="baseline"/>
                <w:lang w:val="en-US" w:eastAsia="zh-CN"/>
              </w:rPr>
            </w:pPr>
            <w:r>
              <w:rPr>
                <w:rFonts w:hint="eastAsia" w:ascii="宋体" w:hAnsi="宋体" w:eastAsia="宋体" w:cs="宋体"/>
                <w:b/>
                <w:color w:val="auto"/>
                <w:kern w:val="0"/>
                <w:sz w:val="24"/>
                <w:szCs w:val="20"/>
                <w:lang w:val="en-US" w:eastAsia="zh-CN" w:bidi="ar-SA"/>
              </w:rPr>
              <w:t>中标（成交）金额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tcPr>
          <w:p>
            <w:pPr>
              <w:pStyle w:val="3"/>
              <w:spacing w:line="360" w:lineRule="auto"/>
              <w:ind w:left="0" w:leftChars="0" w:firstLine="0" w:firstLineChars="0"/>
              <w:jc w:val="center"/>
              <w:rPr>
                <w:rFonts w:hint="default" w:ascii="Calibri" w:hAnsi="Calibri" w:eastAsia="宋体" w:cs="Times New Roman"/>
                <w:kern w:val="2"/>
                <w:sz w:val="24"/>
                <w:szCs w:val="24"/>
                <w:lang w:val="en-US" w:eastAsia="zh-CN" w:bidi="ar-SA"/>
              </w:rPr>
            </w:pPr>
            <w:r>
              <w:rPr>
                <w:rFonts w:hint="default" w:ascii="Calibri" w:hAnsi="Calibri" w:eastAsia="宋体" w:cs="Times New Roman"/>
                <w:kern w:val="2"/>
                <w:sz w:val="24"/>
                <w:szCs w:val="24"/>
                <w:lang w:val="en-US" w:eastAsia="zh-CN" w:bidi="ar-SA"/>
              </w:rPr>
              <w:t>陕西达鼎建设工程有限公司</w:t>
            </w:r>
          </w:p>
        </w:tc>
        <w:tc>
          <w:tcPr>
            <w:tcW w:w="3617" w:type="dxa"/>
          </w:tcPr>
          <w:p>
            <w:pPr>
              <w:pStyle w:val="3"/>
              <w:spacing w:line="360" w:lineRule="auto"/>
              <w:ind w:left="0" w:leftChars="0" w:firstLine="0" w:firstLineChars="0"/>
              <w:jc w:val="cente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陕西省西咸新区沣东新城世纪大道奥林匹克花园</w:t>
            </w:r>
            <w:bookmarkStart w:id="0" w:name="_GoBack"/>
            <w:r>
              <w:rPr>
                <w:rFonts w:hint="eastAsia" w:ascii="Calibri" w:hAnsi="Calibri" w:eastAsia="宋体" w:cs="Times New Roman"/>
                <w:kern w:val="2"/>
                <w:sz w:val="24"/>
                <w:szCs w:val="24"/>
                <w:lang w:val="en-US" w:eastAsia="zh-CN" w:bidi="ar-SA"/>
              </w:rPr>
              <w:t>小区B区B8-471</w:t>
            </w:r>
            <w:bookmarkEnd w:id="0"/>
          </w:p>
        </w:tc>
        <w:tc>
          <w:tcPr>
            <w:tcW w:w="2817" w:type="dxa"/>
          </w:tcPr>
          <w:p>
            <w:pPr>
              <w:pStyle w:val="3"/>
              <w:spacing w:line="360" w:lineRule="auto"/>
              <w:jc w:val="center"/>
              <w:rPr>
                <w:rFonts w:hint="default" w:ascii="Calibri" w:hAnsi="Calibri" w:eastAsia="宋体" w:cs="Times New Roman"/>
                <w:kern w:val="2"/>
                <w:sz w:val="24"/>
                <w:szCs w:val="24"/>
                <w:lang w:val="en-US" w:eastAsia="zh-CN" w:bidi="ar-SA"/>
              </w:rPr>
            </w:pPr>
            <w:r>
              <w:rPr>
                <w:rFonts w:hint="default" w:ascii="Calibri" w:hAnsi="Calibri" w:eastAsia="宋体" w:cs="Times New Roman"/>
                <w:kern w:val="2"/>
                <w:sz w:val="24"/>
                <w:szCs w:val="24"/>
                <w:lang w:val="en-US" w:eastAsia="zh-CN" w:bidi="ar-SA"/>
              </w:rPr>
              <w:t>297649.40元</w:t>
            </w:r>
          </w:p>
        </w:tc>
      </w:tr>
    </w:tbl>
    <w:p>
      <w:pPr>
        <w:pStyle w:val="3"/>
        <w:numPr>
          <w:ilvl w:val="0"/>
          <w:numId w:val="2"/>
        </w:numPr>
        <w:spacing w:line="360" w:lineRule="auto"/>
        <w:ind w:left="0" w:leftChars="0" w:firstLine="0" w:firstLineChars="0"/>
        <w:rPr>
          <w:rFonts w:hint="eastAsia" w:ascii="宋体" w:hAnsi="宋体" w:eastAsia="宋体" w:cs="宋体"/>
          <w:b/>
          <w:color w:val="auto"/>
          <w:kern w:val="0"/>
          <w:sz w:val="24"/>
          <w:szCs w:val="20"/>
          <w:lang w:val="en-US" w:eastAsia="zh-CN" w:bidi="ar-SA"/>
        </w:rPr>
      </w:pPr>
      <w:r>
        <w:rPr>
          <w:rFonts w:hint="eastAsia" w:ascii="宋体" w:hAnsi="宋体" w:eastAsia="宋体" w:cs="宋体"/>
          <w:b/>
          <w:color w:val="auto"/>
          <w:kern w:val="0"/>
          <w:sz w:val="24"/>
          <w:szCs w:val="20"/>
          <w:lang w:val="en-US" w:eastAsia="zh-CN" w:bidi="ar-SA"/>
        </w:rPr>
        <w:t>主要标的信息</w:t>
      </w:r>
    </w:p>
    <w:tbl>
      <w:tblPr>
        <w:tblStyle w:val="7"/>
        <w:tblW w:w="90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6"/>
        <w:gridCol w:w="4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446" w:type="dxa"/>
          </w:tcPr>
          <w:p>
            <w:pPr>
              <w:pStyle w:val="3"/>
              <w:spacing w:line="360" w:lineRule="auto"/>
              <w:jc w:val="center"/>
              <w:rPr>
                <w:rFonts w:hint="eastAsia" w:ascii="宋体" w:hAnsi="宋体" w:eastAsia="宋体" w:cs="宋体"/>
                <w:b/>
                <w:color w:val="auto"/>
                <w:kern w:val="0"/>
                <w:sz w:val="24"/>
                <w:szCs w:val="20"/>
                <w:lang w:val="en-US" w:eastAsia="zh-CN" w:bidi="ar-SA"/>
              </w:rPr>
            </w:pPr>
            <w:r>
              <w:rPr>
                <w:rFonts w:hint="eastAsia" w:ascii="宋体" w:hAnsi="宋体" w:eastAsia="宋体" w:cs="宋体"/>
                <w:b/>
                <w:color w:val="auto"/>
                <w:kern w:val="0"/>
                <w:sz w:val="24"/>
                <w:szCs w:val="20"/>
                <w:lang w:val="en-US" w:eastAsia="zh-CN" w:bidi="ar-SA"/>
              </w:rPr>
              <w:t>标的信息</w:t>
            </w:r>
          </w:p>
        </w:tc>
        <w:tc>
          <w:tcPr>
            <w:tcW w:w="4605" w:type="dxa"/>
          </w:tcPr>
          <w:p>
            <w:pPr>
              <w:pStyle w:val="3"/>
              <w:spacing w:line="360" w:lineRule="auto"/>
              <w:jc w:val="center"/>
              <w:rPr>
                <w:rFonts w:hint="eastAsia" w:ascii="宋体" w:hAnsi="宋体" w:eastAsia="宋体" w:cs="宋体"/>
                <w:b/>
                <w:color w:val="auto"/>
                <w:kern w:val="0"/>
                <w:sz w:val="24"/>
                <w:szCs w:val="20"/>
                <w:lang w:val="en-US" w:eastAsia="zh-CN" w:bidi="ar-SA"/>
              </w:rPr>
            </w:pPr>
            <w:r>
              <w:rPr>
                <w:rFonts w:hint="eastAsia" w:ascii="宋体" w:hAnsi="宋体" w:eastAsia="宋体" w:cs="宋体"/>
                <w:b/>
                <w:color w:val="auto"/>
                <w:kern w:val="0"/>
                <w:sz w:val="24"/>
                <w:szCs w:val="20"/>
                <w:lang w:val="en-US" w:eastAsia="zh-CN" w:bidi="ar-SA"/>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6" w:type="dxa"/>
          </w:tcPr>
          <w:p>
            <w:pPr>
              <w:pStyle w:val="3"/>
              <w:spacing w:line="360" w:lineRule="auto"/>
              <w:ind w:left="0" w:leftChars="0" w:firstLine="0" w:firstLineChars="0"/>
              <w:jc w:val="cente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陕西省高速公路路政执法总队第一支队原城东征稽所办公楼维修改造项目</w:t>
            </w:r>
          </w:p>
        </w:tc>
        <w:tc>
          <w:tcPr>
            <w:tcW w:w="4605" w:type="dxa"/>
          </w:tcPr>
          <w:p>
            <w:pPr>
              <w:pStyle w:val="3"/>
              <w:spacing w:line="360" w:lineRule="auto"/>
              <w:jc w:val="center"/>
              <w:rPr>
                <w:rFonts w:hint="default" w:ascii="Calibri" w:hAnsi="Calibri" w:eastAsia="宋体" w:cs="Times New Roman"/>
                <w:kern w:val="2"/>
                <w:sz w:val="24"/>
                <w:szCs w:val="24"/>
                <w:lang w:val="en-US" w:eastAsia="zh-CN" w:bidi="ar-SA"/>
              </w:rPr>
            </w:pPr>
            <w:r>
              <w:rPr>
                <w:rFonts w:hint="default" w:ascii="Calibri" w:hAnsi="Calibri" w:eastAsia="宋体" w:cs="Times New Roman"/>
                <w:kern w:val="2"/>
                <w:sz w:val="24"/>
                <w:szCs w:val="24"/>
                <w:lang w:val="en-US" w:eastAsia="zh-CN" w:bidi="ar-SA"/>
              </w:rPr>
              <w:t>30日历天</w:t>
            </w:r>
          </w:p>
        </w:tc>
      </w:tr>
    </w:tbl>
    <w:p>
      <w:pPr>
        <w:pStyle w:val="3"/>
        <w:numPr>
          <w:ilvl w:val="0"/>
          <w:numId w:val="0"/>
        </w:numPr>
        <w:spacing w:line="360" w:lineRule="auto"/>
        <w:ind w:leftChars="0"/>
        <w:rPr>
          <w:rFonts w:hint="eastAsia" w:ascii="宋体" w:hAnsi="宋体" w:eastAsia="宋体" w:cs="宋体"/>
          <w:b/>
          <w:color w:val="auto"/>
          <w:kern w:val="0"/>
          <w:sz w:val="24"/>
          <w:szCs w:val="20"/>
          <w:lang w:val="en-US" w:eastAsia="zh-CN" w:bidi="ar-SA"/>
        </w:rPr>
      </w:pPr>
      <w:r>
        <w:rPr>
          <w:rFonts w:hint="eastAsia" w:ascii="宋体" w:hAnsi="宋体" w:eastAsia="宋体" w:cs="宋体"/>
          <w:b/>
          <w:color w:val="auto"/>
          <w:kern w:val="0"/>
          <w:sz w:val="24"/>
          <w:szCs w:val="20"/>
          <w:lang w:val="en-US" w:eastAsia="zh-CN" w:bidi="ar-SA"/>
        </w:rPr>
        <w:t>五、评审专家（单一来源采购人员）名单：</w:t>
      </w:r>
    </w:p>
    <w:p>
      <w:pPr>
        <w:pStyle w:val="4"/>
        <w:numPr>
          <w:ilvl w:val="0"/>
          <w:numId w:val="0"/>
        </w:numPr>
        <w:spacing w:line="360" w:lineRule="auto"/>
        <w:ind w:leftChars="0"/>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何惠军、刘明艳、田淑梅(采购人代表)</w:t>
      </w:r>
    </w:p>
    <w:p>
      <w:pPr>
        <w:pStyle w:val="4"/>
        <w:numPr>
          <w:ilvl w:val="0"/>
          <w:numId w:val="0"/>
        </w:numPr>
        <w:spacing w:line="360" w:lineRule="auto"/>
        <w:ind w:leftChars="0"/>
        <w:rPr>
          <w:rFonts w:hint="eastAsia" w:ascii="宋体" w:hAnsi="宋体" w:eastAsia="宋体" w:cs="宋体"/>
          <w:b/>
          <w:color w:val="auto"/>
          <w:kern w:val="0"/>
          <w:sz w:val="24"/>
          <w:szCs w:val="20"/>
          <w:lang w:val="en-US" w:eastAsia="zh-CN" w:bidi="ar-SA"/>
        </w:rPr>
      </w:pPr>
      <w:r>
        <w:rPr>
          <w:rFonts w:hint="eastAsia" w:ascii="宋体" w:hAnsi="宋体" w:eastAsia="宋体" w:cs="宋体"/>
          <w:b/>
          <w:color w:val="auto"/>
          <w:kern w:val="0"/>
          <w:sz w:val="24"/>
          <w:szCs w:val="20"/>
          <w:lang w:val="en-US" w:eastAsia="zh-CN" w:bidi="ar-SA"/>
        </w:rPr>
        <w:t>六、代理服务收费标准及金额：</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681" w:type="dxa"/>
            <w:gridSpan w:val="2"/>
          </w:tcPr>
          <w:p>
            <w:pPr>
              <w:numPr>
                <w:ilvl w:val="0"/>
                <w:numId w:val="0"/>
              </w:numPr>
              <w:rPr>
                <w:rFonts w:hint="eastAsia"/>
                <w:vertAlign w:val="baseline"/>
                <w:lang w:val="en-US" w:eastAsia="zh-CN"/>
              </w:rPr>
            </w:pPr>
            <w:r>
              <w:rPr>
                <w:rFonts w:hint="eastAsia" w:ascii="宋体" w:hAnsi="宋体" w:eastAsia="宋体" w:cs="宋体"/>
                <w:b/>
                <w:color w:val="auto"/>
                <w:kern w:val="0"/>
                <w:sz w:val="24"/>
                <w:szCs w:val="20"/>
                <w:lang w:val="en-US" w:eastAsia="zh-CN" w:bidi="ar-SA"/>
              </w:rPr>
              <w:t>代理服务收费标准及金额</w:t>
            </w:r>
          </w:p>
        </w:tc>
        <w:tc>
          <w:tcPr>
            <w:tcW w:w="2841" w:type="dxa"/>
          </w:tcPr>
          <w:p>
            <w:pPr>
              <w:numPr>
                <w:ilvl w:val="0"/>
                <w:numId w:val="0"/>
              </w:num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840" w:type="dxa"/>
          </w:tcPr>
          <w:p>
            <w:pPr>
              <w:numPr>
                <w:ilvl w:val="0"/>
                <w:numId w:val="0"/>
              </w:numPr>
              <w:jc w:val="left"/>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合同包号</w:t>
            </w:r>
          </w:p>
        </w:tc>
        <w:tc>
          <w:tcPr>
            <w:tcW w:w="2841" w:type="dxa"/>
          </w:tcPr>
          <w:p>
            <w:pPr>
              <w:numPr>
                <w:ilvl w:val="0"/>
                <w:numId w:val="0"/>
              </w:numPr>
              <w:jc w:val="left"/>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合同包名称</w:t>
            </w:r>
          </w:p>
        </w:tc>
        <w:tc>
          <w:tcPr>
            <w:tcW w:w="2841" w:type="dxa"/>
          </w:tcPr>
          <w:p>
            <w:pPr>
              <w:numPr>
                <w:ilvl w:val="0"/>
                <w:numId w:val="0"/>
              </w:numPr>
              <w:jc w:val="left"/>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代理服务费金额（万元）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840" w:type="dxa"/>
          </w:tcPr>
          <w:p>
            <w:pPr>
              <w:numPr>
                <w:ilvl w:val="0"/>
                <w:numId w:val="0"/>
              </w:numPr>
              <w:jc w:val="left"/>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标包1</w:t>
            </w:r>
          </w:p>
        </w:tc>
        <w:tc>
          <w:tcPr>
            <w:tcW w:w="2841" w:type="dxa"/>
          </w:tcPr>
          <w:p>
            <w:pPr>
              <w:numPr>
                <w:ilvl w:val="0"/>
                <w:numId w:val="0"/>
              </w:numPr>
              <w:jc w:val="left"/>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陕西省高速公路路政执法总队第一支队原城东征稽所办公楼维修改造项目</w:t>
            </w:r>
          </w:p>
        </w:tc>
        <w:tc>
          <w:tcPr>
            <w:tcW w:w="2841" w:type="dxa"/>
          </w:tcPr>
          <w:p>
            <w:pPr>
              <w:numPr>
                <w:ilvl w:val="0"/>
                <w:numId w:val="0"/>
              </w:numPr>
              <w:jc w:val="left"/>
              <w:rPr>
                <w:rFonts w:hint="default" w:ascii="Calibri" w:hAnsi="Calibri" w:eastAsia="宋体" w:cs="Times New Roman"/>
                <w:kern w:val="2"/>
                <w:sz w:val="24"/>
                <w:szCs w:val="24"/>
                <w:lang w:val="en-US" w:eastAsia="zh-CN" w:bidi="ar-SA"/>
              </w:rPr>
            </w:pPr>
            <w:r>
              <w:rPr>
                <w:rFonts w:hint="default" w:ascii="Calibri" w:hAnsi="Calibri" w:eastAsia="宋体" w:cs="Times New Roman"/>
                <w:kern w:val="2"/>
                <w:sz w:val="24"/>
                <w:szCs w:val="24"/>
                <w:lang w:val="en-US" w:eastAsia="zh-CN" w:bidi="ar-SA"/>
              </w:rPr>
              <w:t>0.2679</w:t>
            </w:r>
          </w:p>
        </w:tc>
      </w:tr>
    </w:tbl>
    <w:p>
      <w:pPr>
        <w:numPr>
          <w:ilvl w:val="0"/>
          <w:numId w:val="0"/>
        </w:numPr>
        <w:spacing w:line="360" w:lineRule="auto"/>
        <w:ind w:leftChars="0"/>
        <w:rPr>
          <w:rFonts w:hint="eastAsia" w:ascii="宋体" w:hAnsi="宋体" w:eastAsia="宋体" w:cs="宋体"/>
          <w:b/>
          <w:color w:val="auto"/>
          <w:kern w:val="0"/>
          <w:sz w:val="24"/>
          <w:szCs w:val="20"/>
          <w:lang w:val="en-US" w:eastAsia="zh-CN" w:bidi="ar-SA"/>
        </w:rPr>
      </w:pPr>
      <w:r>
        <w:rPr>
          <w:rFonts w:hint="eastAsia" w:ascii="宋体" w:hAnsi="宋体" w:eastAsia="宋体" w:cs="宋体"/>
          <w:b/>
          <w:color w:val="auto"/>
          <w:kern w:val="0"/>
          <w:sz w:val="24"/>
          <w:szCs w:val="20"/>
          <w:lang w:val="en-US" w:eastAsia="zh-CN" w:bidi="ar-SA"/>
        </w:rPr>
        <w:t>七、公告期限</w:t>
      </w:r>
    </w:p>
    <w:p>
      <w:pPr>
        <w:numPr>
          <w:ilvl w:val="0"/>
          <w:numId w:val="0"/>
        </w:numPr>
        <w:spacing w:line="360" w:lineRule="auto"/>
        <w:ind w:leftChars="0" w:firstLine="480" w:firstLineChars="200"/>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自公告发布之日起1个工作日</w:t>
      </w:r>
    </w:p>
    <w:p>
      <w:pPr>
        <w:numPr>
          <w:ilvl w:val="0"/>
          <w:numId w:val="0"/>
        </w:numPr>
        <w:spacing w:line="360" w:lineRule="auto"/>
        <w:ind w:leftChars="0"/>
        <w:rPr>
          <w:rFonts w:hint="eastAsia" w:ascii="宋体" w:hAnsi="宋体" w:eastAsia="宋体" w:cs="宋体"/>
          <w:b/>
          <w:color w:val="auto"/>
          <w:kern w:val="0"/>
          <w:sz w:val="24"/>
          <w:szCs w:val="20"/>
          <w:lang w:val="en-US" w:eastAsia="zh-CN" w:bidi="ar-SA"/>
        </w:rPr>
      </w:pPr>
      <w:r>
        <w:rPr>
          <w:rFonts w:hint="eastAsia" w:ascii="宋体" w:hAnsi="宋体" w:eastAsia="宋体" w:cs="宋体"/>
          <w:b/>
          <w:color w:val="auto"/>
          <w:kern w:val="0"/>
          <w:sz w:val="24"/>
          <w:szCs w:val="20"/>
          <w:lang w:val="en-US" w:eastAsia="zh-CN" w:bidi="ar-SA"/>
        </w:rPr>
        <w:t>八、其他补充事宜</w:t>
      </w:r>
    </w:p>
    <w:p>
      <w:pPr>
        <w:numPr>
          <w:ilvl w:val="0"/>
          <w:numId w:val="0"/>
        </w:numPr>
        <w:spacing w:line="360" w:lineRule="auto"/>
        <w:ind w:leftChars="0" w:firstLine="480" w:firstLineChars="200"/>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w:t>
      </w:r>
    </w:p>
    <w:p>
      <w:pPr>
        <w:numPr>
          <w:ilvl w:val="0"/>
          <w:numId w:val="3"/>
        </w:numPr>
        <w:spacing w:line="360" w:lineRule="auto"/>
        <w:ind w:leftChars="0"/>
        <w:rPr>
          <w:rFonts w:hint="eastAsia" w:ascii="宋体" w:hAnsi="宋体" w:eastAsia="宋体" w:cs="宋体"/>
          <w:b/>
          <w:color w:val="auto"/>
          <w:kern w:val="0"/>
          <w:sz w:val="24"/>
          <w:szCs w:val="20"/>
          <w:lang w:val="en-US" w:eastAsia="zh-CN" w:bidi="ar-SA"/>
        </w:rPr>
      </w:pPr>
      <w:r>
        <w:rPr>
          <w:rFonts w:hint="eastAsia" w:ascii="宋体" w:hAnsi="宋体" w:eastAsia="宋体" w:cs="宋体"/>
          <w:b/>
          <w:color w:val="auto"/>
          <w:kern w:val="0"/>
          <w:sz w:val="24"/>
          <w:szCs w:val="20"/>
          <w:lang w:val="en-US" w:eastAsia="zh-CN" w:bidi="ar-SA"/>
        </w:rPr>
        <w:t>凡对本次公告内容提出询问，请按以下方式联系。</w:t>
      </w:r>
    </w:p>
    <w:p>
      <w:pPr>
        <w:pStyle w:val="3"/>
        <w:numPr>
          <w:ilvl w:val="0"/>
          <w:numId w:val="0"/>
        </w:numPr>
        <w:spacing w:line="360" w:lineRule="auto"/>
        <w:rPr>
          <w:rFonts w:hint="eastAsia" w:ascii="Calibri" w:hAnsi="Calibri" w:eastAsia="宋体" w:cs="Times New Roman"/>
          <w:kern w:val="2"/>
          <w:sz w:val="24"/>
          <w:szCs w:val="24"/>
          <w:lang w:val="en-US" w:eastAsia="zh-CN" w:bidi="ar-SA"/>
        </w:rPr>
      </w:pPr>
      <w:r>
        <w:rPr>
          <w:rFonts w:hint="eastAsia"/>
          <w:lang w:val="en-US" w:eastAsia="zh-CN"/>
        </w:rPr>
        <w:t xml:space="preserve">   </w:t>
      </w:r>
      <w:r>
        <w:rPr>
          <w:rFonts w:hint="eastAsia" w:ascii="Calibri" w:hAnsi="Calibri" w:eastAsia="宋体" w:cs="Times New Roman"/>
          <w:kern w:val="2"/>
          <w:sz w:val="24"/>
          <w:szCs w:val="24"/>
          <w:lang w:val="en-US" w:eastAsia="zh-CN" w:bidi="ar-SA"/>
        </w:rPr>
        <w:t xml:space="preserve"> 1.采购人信息</w:t>
      </w:r>
    </w:p>
    <w:p>
      <w:pPr>
        <w:pStyle w:val="3"/>
        <w:numPr>
          <w:ilvl w:val="0"/>
          <w:numId w:val="0"/>
        </w:numPr>
        <w:spacing w:line="360" w:lineRule="auto"/>
        <w:ind w:firstLine="480" w:firstLineChars="200"/>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名称：陕西省高速公路路政执法总队</w:t>
      </w:r>
    </w:p>
    <w:p>
      <w:pPr>
        <w:pStyle w:val="3"/>
        <w:numPr>
          <w:ilvl w:val="0"/>
          <w:numId w:val="0"/>
        </w:numPr>
        <w:spacing w:line="360" w:lineRule="auto"/>
        <w:ind w:firstLine="480" w:firstLineChars="200"/>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地址：西安市友谊西路352号</w:t>
      </w:r>
    </w:p>
    <w:p>
      <w:pPr>
        <w:pStyle w:val="3"/>
        <w:numPr>
          <w:ilvl w:val="0"/>
          <w:numId w:val="0"/>
        </w:numPr>
        <w:spacing w:line="360" w:lineRule="auto"/>
        <w:ind w:firstLine="480" w:firstLineChars="200"/>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 xml:space="preserve">联系方式：13619215600 </w:t>
      </w:r>
    </w:p>
    <w:p>
      <w:pPr>
        <w:pStyle w:val="3"/>
        <w:numPr>
          <w:ilvl w:val="0"/>
          <w:numId w:val="0"/>
        </w:num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2.采购代理机构信息</w:t>
      </w:r>
    </w:p>
    <w:p>
      <w:pPr>
        <w:pStyle w:val="3"/>
        <w:numPr>
          <w:ilvl w:val="0"/>
          <w:numId w:val="0"/>
        </w:numPr>
        <w:spacing w:line="360" w:lineRule="auto"/>
        <w:ind w:firstLine="480" w:firstLineChars="200"/>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名称：中泓泽润工程管理咨询有限公司</w:t>
      </w:r>
    </w:p>
    <w:p>
      <w:pPr>
        <w:pStyle w:val="3"/>
        <w:numPr>
          <w:ilvl w:val="0"/>
          <w:numId w:val="0"/>
        </w:numPr>
        <w:spacing w:line="360" w:lineRule="auto"/>
        <w:ind w:firstLine="480" w:firstLineChars="200"/>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地址：陕西省西安市雁塔区长安中路38号小寨领秀城商业综合楼4幢11层03号</w:t>
      </w:r>
    </w:p>
    <w:p>
      <w:pPr>
        <w:pStyle w:val="3"/>
        <w:numPr>
          <w:ilvl w:val="0"/>
          <w:numId w:val="0"/>
        </w:numPr>
        <w:spacing w:line="360" w:lineRule="auto"/>
        <w:ind w:firstLine="480" w:firstLineChars="200"/>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联系方式：15029235430</w:t>
      </w:r>
    </w:p>
    <w:p>
      <w:pPr>
        <w:pStyle w:val="3"/>
        <w:numPr>
          <w:ilvl w:val="0"/>
          <w:numId w:val="0"/>
        </w:numPr>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3、项目联系方式</w:t>
      </w:r>
    </w:p>
    <w:p>
      <w:pPr>
        <w:pStyle w:val="3"/>
        <w:numPr>
          <w:ilvl w:val="0"/>
          <w:numId w:val="0"/>
        </w:numPr>
        <w:spacing w:line="360" w:lineRule="auto"/>
        <w:ind w:firstLine="480" w:firstLineChars="200"/>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联系人：潘丹</w:t>
      </w:r>
    </w:p>
    <w:p>
      <w:pPr>
        <w:pStyle w:val="3"/>
        <w:numPr>
          <w:ilvl w:val="0"/>
          <w:numId w:val="0"/>
        </w:numPr>
        <w:spacing w:line="360" w:lineRule="auto"/>
        <w:ind w:firstLine="480" w:firstLineChars="200"/>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联系方式：15029235430</w:t>
      </w:r>
    </w:p>
    <w:p>
      <w:pPr>
        <w:pStyle w:val="4"/>
        <w:rPr>
          <w:rFonts w:hint="eastAsia" w:ascii="Calibri" w:hAnsi="Calibri" w:eastAsia="宋体" w:cs="Times New Roman"/>
          <w:kern w:val="2"/>
          <w:sz w:val="24"/>
          <w:szCs w:val="24"/>
          <w:lang w:val="en-US" w:eastAsia="zh-CN" w:bidi="ar-SA"/>
        </w:rPr>
      </w:pPr>
    </w:p>
    <w:p>
      <w:pPr>
        <w:rPr>
          <w:rFonts w:hint="eastAsia" w:ascii="Calibri" w:hAnsi="Calibri" w:eastAsia="宋体" w:cs="Times New Roman"/>
          <w:kern w:val="2"/>
          <w:sz w:val="24"/>
          <w:szCs w:val="24"/>
          <w:lang w:val="en-US" w:eastAsia="zh-CN" w:bidi="ar-SA"/>
        </w:rPr>
      </w:pPr>
    </w:p>
    <w:p>
      <w:pPr>
        <w:pStyle w:val="3"/>
        <w:numPr>
          <w:ilvl w:val="0"/>
          <w:numId w:val="0"/>
        </w:numPr>
        <w:spacing w:line="360" w:lineRule="auto"/>
        <w:rPr>
          <w:rFonts w:hint="default"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 xml:space="preserve">                                         中泓泽润工程管理咨询有限公司</w:t>
      </w:r>
    </w:p>
    <w:p>
      <w:pPr>
        <w:pStyle w:val="3"/>
        <w:numPr>
          <w:ilvl w:val="0"/>
          <w:numId w:val="0"/>
        </w:numPr>
        <w:spacing w:line="360" w:lineRule="auto"/>
        <w:rPr>
          <w:rFonts w:hint="default"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 xml:space="preserve">                                                2024年10月25日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65FA42"/>
    <w:multiLevelType w:val="singleLevel"/>
    <w:tmpl w:val="B865FA42"/>
    <w:lvl w:ilvl="0" w:tentative="0">
      <w:start w:val="4"/>
      <w:numFmt w:val="chineseCounting"/>
      <w:suff w:val="nothing"/>
      <w:lvlText w:val="%1、"/>
      <w:lvlJc w:val="left"/>
      <w:rPr>
        <w:rFonts w:hint="eastAsia"/>
      </w:rPr>
    </w:lvl>
  </w:abstractNum>
  <w:abstractNum w:abstractNumId="1">
    <w:nsid w:val="C2C77E5C"/>
    <w:multiLevelType w:val="singleLevel"/>
    <w:tmpl w:val="C2C77E5C"/>
    <w:lvl w:ilvl="0" w:tentative="0">
      <w:start w:val="9"/>
      <w:numFmt w:val="chineseCounting"/>
      <w:suff w:val="nothing"/>
      <w:lvlText w:val="%1、"/>
      <w:lvlJc w:val="left"/>
      <w:rPr>
        <w:rFonts w:hint="eastAsia"/>
      </w:rPr>
    </w:lvl>
  </w:abstractNum>
  <w:abstractNum w:abstractNumId="2">
    <w:nsid w:val="2846A872"/>
    <w:multiLevelType w:val="singleLevel"/>
    <w:tmpl w:val="2846A872"/>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hNzFkMDk5OGI5YzE5N2UxNTNjMjYzNjYyMTFiZTAifQ=="/>
  </w:docVars>
  <w:rsids>
    <w:rsidRoot w:val="00000000"/>
    <w:rsid w:val="095F731E"/>
    <w:rsid w:val="0B8E5FB8"/>
    <w:rsid w:val="14904937"/>
    <w:rsid w:val="1C9C71AC"/>
    <w:rsid w:val="267A740D"/>
    <w:rsid w:val="28771E56"/>
    <w:rsid w:val="298948B1"/>
    <w:rsid w:val="2E976DAE"/>
    <w:rsid w:val="30607C18"/>
    <w:rsid w:val="36330C39"/>
    <w:rsid w:val="383F45D6"/>
    <w:rsid w:val="3A3F654C"/>
    <w:rsid w:val="523522B6"/>
    <w:rsid w:val="57C03085"/>
    <w:rsid w:val="57D4760C"/>
    <w:rsid w:val="5B264E92"/>
    <w:rsid w:val="61B74A96"/>
    <w:rsid w:val="6DD72CD0"/>
    <w:rsid w:val="75BE5090"/>
    <w:rsid w:val="77D32166"/>
    <w:rsid w:val="7EFF4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rPr>
      <w:rFonts w:cs="Times New Roman"/>
      <w:kern w:val="0"/>
    </w:rPr>
  </w:style>
  <w:style w:type="paragraph" w:styleId="3">
    <w:name w:val="Normal Indent"/>
    <w:basedOn w:val="1"/>
    <w:next w:val="4"/>
    <w:qFormat/>
    <w:uiPriority w:val="0"/>
    <w:pPr>
      <w:spacing w:line="300" w:lineRule="auto"/>
      <w:ind w:firstLine="420" w:firstLineChars="200"/>
    </w:pPr>
    <w:rPr>
      <w:rFonts w:ascii="Times New Roman"/>
      <w:kern w:val="2"/>
      <w:sz w:val="21"/>
      <w:szCs w:val="24"/>
    </w:rPr>
  </w:style>
  <w:style w:type="paragraph" w:styleId="4">
    <w:name w:val="toc 4"/>
    <w:basedOn w:val="1"/>
    <w:next w:val="1"/>
    <w:unhideWhenUsed/>
    <w:qFormat/>
    <w:uiPriority w:val="39"/>
    <w:pPr>
      <w:ind w:left="1260" w:leftChars="6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435</Words>
  <Characters>468</Characters>
  <Lines>0</Lines>
  <Paragraphs>0</Paragraphs>
  <TotalTime>5</TotalTime>
  <ScaleCrop>false</ScaleCrop>
  <LinksUpToDate>false</LinksUpToDate>
  <CharactersWithSpaces>472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2024-09-05T00:30:00Z</dcterms:created>
  <dc:creator>Administrator</dc:creator>
  <cp:lastModifiedBy>小郭</cp:lastModifiedBy>
  <dcterms:modified xsi:type="dcterms:W3CDTF">2024-10-25T08:19:59Z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16F2C5D338E74E40B55EF8B681C2FBD3_13</vt:lpwstr>
  </property>
</Properties>
</file>