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D83" w:rsidRDefault="00D84E02">
      <w:pPr>
        <w:jc w:val="center"/>
        <w:rPr>
          <w:rFonts w:cs="仿宋"/>
          <w:b/>
          <w:bCs/>
          <w:sz w:val="28"/>
          <w:szCs w:val="28"/>
          <w:lang w:eastAsia="zh-CN"/>
        </w:rPr>
      </w:pPr>
      <w:r>
        <w:rPr>
          <w:rFonts w:cs="仿宋" w:hint="eastAsia"/>
          <w:b/>
          <w:bCs/>
          <w:sz w:val="28"/>
          <w:szCs w:val="28"/>
          <w:lang w:eastAsia="zh-CN"/>
        </w:rPr>
        <w:t>陕西省道路运输事业发展中心法律顾问服务项目竞争性磋商公告</w:t>
      </w:r>
    </w:p>
    <w:p w:rsidR="00111D83" w:rsidRDefault="00111D83">
      <w:pPr>
        <w:spacing w:line="360" w:lineRule="auto"/>
        <w:rPr>
          <w:rFonts w:cs="仿宋"/>
          <w:szCs w:val="24"/>
          <w:lang w:eastAsia="zh-CN"/>
        </w:rPr>
      </w:pPr>
    </w:p>
    <w:p w:rsidR="00111D83" w:rsidRDefault="00D84E02">
      <w:pPr>
        <w:spacing w:line="360" w:lineRule="auto"/>
        <w:rPr>
          <w:rFonts w:cs="仿宋"/>
          <w:b/>
          <w:bCs/>
          <w:szCs w:val="24"/>
          <w:lang w:eastAsia="zh-CN"/>
        </w:rPr>
      </w:pPr>
      <w:bookmarkStart w:id="0" w:name="_Toc14158"/>
      <w:r>
        <w:rPr>
          <w:rFonts w:cs="仿宋" w:hint="eastAsia"/>
          <w:b/>
          <w:bCs/>
          <w:szCs w:val="24"/>
          <w:lang w:eastAsia="zh-CN"/>
        </w:rPr>
        <w:t>项目概况</w:t>
      </w:r>
      <w:bookmarkEnd w:id="0"/>
    </w:p>
    <w:p w:rsidR="00111D83" w:rsidRDefault="00D84E02">
      <w:pPr>
        <w:spacing w:line="360" w:lineRule="auto"/>
        <w:ind w:firstLineChars="200" w:firstLine="480"/>
        <w:rPr>
          <w:rFonts w:cs="仿宋"/>
          <w:szCs w:val="24"/>
          <w:lang w:eastAsia="zh-CN"/>
        </w:rPr>
      </w:pPr>
      <w:bookmarkStart w:id="1" w:name="_Toc23446"/>
      <w:r>
        <w:rPr>
          <w:rFonts w:cs="仿宋" w:hint="eastAsia"/>
          <w:szCs w:val="24"/>
          <w:lang w:eastAsia="zh-CN"/>
        </w:rPr>
        <w:t>陕西省道路运输事业发展中心法律顾问服务项目的潜在供应商应在西安市碑林区兴庆南路</w:t>
      </w:r>
      <w:r>
        <w:rPr>
          <w:rFonts w:cs="仿宋" w:hint="eastAsia"/>
          <w:szCs w:val="24"/>
          <w:lang w:eastAsia="zh-CN"/>
        </w:rPr>
        <w:t>1</w:t>
      </w:r>
      <w:r>
        <w:rPr>
          <w:rFonts w:cs="仿宋" w:hint="eastAsia"/>
          <w:szCs w:val="24"/>
          <w:lang w:eastAsia="zh-CN"/>
        </w:rPr>
        <w:t>号交大出版传媒大厦</w:t>
      </w:r>
      <w:r>
        <w:rPr>
          <w:rFonts w:cs="仿宋" w:hint="eastAsia"/>
          <w:szCs w:val="24"/>
          <w:lang w:eastAsia="zh-CN"/>
        </w:rPr>
        <w:t>4</w:t>
      </w:r>
      <w:r>
        <w:rPr>
          <w:rFonts w:cs="仿宋" w:hint="eastAsia"/>
          <w:szCs w:val="24"/>
          <w:lang w:eastAsia="zh-CN"/>
        </w:rPr>
        <w:t>层</w:t>
      </w:r>
      <w:r>
        <w:rPr>
          <w:rFonts w:cs="仿宋" w:hint="eastAsia"/>
          <w:szCs w:val="24"/>
          <w:lang w:eastAsia="zh-CN"/>
        </w:rPr>
        <w:t>407</w:t>
      </w:r>
      <w:r>
        <w:rPr>
          <w:rFonts w:cs="仿宋" w:hint="eastAsia"/>
          <w:szCs w:val="24"/>
          <w:lang w:eastAsia="zh-CN"/>
        </w:rPr>
        <w:t>室获取采购文件，并于</w:t>
      </w:r>
      <w:r>
        <w:rPr>
          <w:rFonts w:cs="仿宋" w:hint="eastAsia"/>
          <w:szCs w:val="24"/>
          <w:lang w:eastAsia="zh-CN"/>
        </w:rPr>
        <w:t>202</w:t>
      </w:r>
      <w:r>
        <w:rPr>
          <w:rFonts w:cs="仿宋" w:hint="eastAsia"/>
          <w:szCs w:val="24"/>
          <w:lang w:eastAsia="zh-CN"/>
        </w:rPr>
        <w:t>5</w:t>
      </w:r>
      <w:r>
        <w:rPr>
          <w:rFonts w:cs="仿宋" w:hint="eastAsia"/>
          <w:szCs w:val="24"/>
          <w:lang w:eastAsia="zh-CN"/>
        </w:rPr>
        <w:t>年</w:t>
      </w:r>
      <w:r>
        <w:rPr>
          <w:rFonts w:cs="仿宋" w:hint="eastAsia"/>
          <w:szCs w:val="24"/>
          <w:lang w:eastAsia="zh-CN"/>
        </w:rPr>
        <w:t xml:space="preserve"> 05</w:t>
      </w:r>
      <w:r>
        <w:rPr>
          <w:rFonts w:cs="仿宋" w:hint="eastAsia"/>
          <w:szCs w:val="24"/>
          <w:lang w:eastAsia="zh-CN"/>
        </w:rPr>
        <w:t>月</w:t>
      </w:r>
      <w:r>
        <w:rPr>
          <w:rFonts w:cs="仿宋" w:hint="eastAsia"/>
          <w:szCs w:val="24"/>
          <w:lang w:eastAsia="zh-CN"/>
        </w:rPr>
        <w:t>22</w:t>
      </w:r>
      <w:bookmarkStart w:id="2" w:name="_GoBack"/>
      <w:bookmarkEnd w:id="2"/>
      <w:r>
        <w:rPr>
          <w:rFonts w:cs="仿宋" w:hint="eastAsia"/>
          <w:szCs w:val="24"/>
          <w:lang w:eastAsia="zh-CN"/>
        </w:rPr>
        <w:t>日</w:t>
      </w:r>
      <w:r>
        <w:rPr>
          <w:rFonts w:cs="仿宋" w:hint="eastAsia"/>
          <w:szCs w:val="24"/>
          <w:lang w:eastAsia="zh-CN"/>
        </w:rPr>
        <w:t xml:space="preserve"> 14 </w:t>
      </w:r>
      <w:r>
        <w:rPr>
          <w:rFonts w:cs="仿宋" w:hint="eastAsia"/>
          <w:szCs w:val="24"/>
          <w:lang w:eastAsia="zh-CN"/>
        </w:rPr>
        <w:t>时</w:t>
      </w:r>
      <w:r>
        <w:rPr>
          <w:rFonts w:cs="仿宋" w:hint="eastAsia"/>
          <w:szCs w:val="24"/>
          <w:lang w:eastAsia="zh-CN"/>
        </w:rPr>
        <w:t xml:space="preserve"> </w:t>
      </w:r>
      <w:r>
        <w:rPr>
          <w:rFonts w:cs="仿宋" w:hint="eastAsia"/>
          <w:szCs w:val="24"/>
          <w:lang w:eastAsia="zh-CN"/>
        </w:rPr>
        <w:t>30</w:t>
      </w:r>
      <w:r>
        <w:rPr>
          <w:rFonts w:cs="仿宋" w:hint="eastAsia"/>
          <w:szCs w:val="24"/>
          <w:lang w:eastAsia="zh-CN"/>
        </w:rPr>
        <w:t xml:space="preserve"> </w:t>
      </w:r>
      <w:r>
        <w:rPr>
          <w:rFonts w:cs="仿宋" w:hint="eastAsia"/>
          <w:szCs w:val="24"/>
          <w:lang w:eastAsia="zh-CN"/>
        </w:rPr>
        <w:t>分</w:t>
      </w:r>
      <w:r>
        <w:rPr>
          <w:rFonts w:cs="仿宋" w:hint="eastAsia"/>
          <w:szCs w:val="24"/>
          <w:lang w:eastAsia="zh-CN"/>
        </w:rPr>
        <w:t xml:space="preserve"> 00</w:t>
      </w:r>
      <w:r>
        <w:rPr>
          <w:rFonts w:cs="仿宋" w:hint="eastAsia"/>
          <w:szCs w:val="24"/>
          <w:lang w:eastAsia="zh-CN"/>
        </w:rPr>
        <w:t xml:space="preserve"> </w:t>
      </w:r>
      <w:r>
        <w:rPr>
          <w:rFonts w:cs="仿宋" w:hint="eastAsia"/>
          <w:szCs w:val="24"/>
          <w:lang w:eastAsia="zh-CN"/>
        </w:rPr>
        <w:t>秒（北京时间）前提交响应文件。</w:t>
      </w:r>
    </w:p>
    <w:p w:rsidR="00111D83" w:rsidRDefault="00D84E02">
      <w:pPr>
        <w:spacing w:line="360" w:lineRule="auto"/>
        <w:rPr>
          <w:rFonts w:cs="仿宋"/>
          <w:b/>
          <w:bCs/>
          <w:szCs w:val="24"/>
          <w:lang w:eastAsia="zh-CN"/>
        </w:rPr>
      </w:pPr>
      <w:r>
        <w:rPr>
          <w:rFonts w:cs="仿宋" w:hint="eastAsia"/>
          <w:b/>
          <w:bCs/>
          <w:szCs w:val="24"/>
          <w:lang w:eastAsia="zh-CN"/>
        </w:rPr>
        <w:t>一、项目基本情况</w:t>
      </w:r>
      <w:bookmarkEnd w:id="1"/>
    </w:p>
    <w:p w:rsidR="00111D83" w:rsidRDefault="00D84E02">
      <w:pPr>
        <w:spacing w:line="360" w:lineRule="auto"/>
        <w:ind w:firstLineChars="200" w:firstLine="480"/>
        <w:rPr>
          <w:rFonts w:asciiTheme="minorEastAsia" w:eastAsiaTheme="minorEastAsia" w:hAnsiTheme="minorEastAsia" w:cstheme="minorEastAsia"/>
          <w:color w:val="000000" w:themeColor="text1"/>
          <w:spacing w:val="-1"/>
          <w:szCs w:val="24"/>
          <w:lang w:eastAsia="zh-CN"/>
        </w:rPr>
      </w:pPr>
      <w:bookmarkStart w:id="3" w:name="_Toc17270"/>
      <w:r>
        <w:rPr>
          <w:rFonts w:cs="仿宋" w:hint="eastAsia"/>
          <w:szCs w:val="24"/>
          <w:lang w:eastAsia="zh-CN"/>
        </w:rPr>
        <w:t>项目编号：</w:t>
      </w:r>
      <w:bookmarkEnd w:id="3"/>
      <w:r>
        <w:rPr>
          <w:rFonts w:cs="仿宋" w:hint="eastAsia"/>
          <w:szCs w:val="24"/>
          <w:lang w:eastAsia="zh-CN"/>
        </w:rPr>
        <w:t>ZXGJ-HT-[FW]-2508</w:t>
      </w:r>
    </w:p>
    <w:p w:rsidR="00111D83" w:rsidRDefault="00D84E02">
      <w:pPr>
        <w:spacing w:line="360" w:lineRule="auto"/>
        <w:ind w:firstLineChars="200" w:firstLine="480"/>
        <w:rPr>
          <w:rFonts w:cs="仿宋"/>
          <w:szCs w:val="24"/>
          <w:lang w:eastAsia="zh-CN"/>
        </w:rPr>
      </w:pPr>
      <w:r>
        <w:rPr>
          <w:rFonts w:cs="仿宋" w:hint="eastAsia"/>
          <w:szCs w:val="24"/>
          <w:lang w:eastAsia="zh-CN"/>
        </w:rPr>
        <w:t>项目名称：陕西省道路运输事业发展中心法律顾问服务项目</w:t>
      </w:r>
    </w:p>
    <w:p w:rsidR="00111D83" w:rsidRDefault="00D84E02">
      <w:pPr>
        <w:spacing w:line="360" w:lineRule="auto"/>
        <w:ind w:firstLineChars="200" w:firstLine="480"/>
        <w:rPr>
          <w:rFonts w:cs="仿宋"/>
          <w:szCs w:val="24"/>
          <w:lang w:eastAsia="zh-CN"/>
        </w:rPr>
      </w:pPr>
      <w:r>
        <w:rPr>
          <w:rFonts w:cs="仿宋" w:hint="eastAsia"/>
          <w:szCs w:val="24"/>
          <w:lang w:eastAsia="zh-CN"/>
        </w:rPr>
        <w:t>采购方式：竞争性磋商</w:t>
      </w:r>
    </w:p>
    <w:p w:rsidR="00111D83" w:rsidRDefault="00D84E02">
      <w:pPr>
        <w:spacing w:line="360" w:lineRule="auto"/>
        <w:ind w:firstLineChars="200" w:firstLine="480"/>
        <w:rPr>
          <w:rFonts w:cs="仿宋"/>
          <w:szCs w:val="24"/>
          <w:lang w:eastAsia="zh-CN"/>
        </w:rPr>
      </w:pPr>
      <w:r>
        <w:rPr>
          <w:rFonts w:cs="仿宋" w:hint="eastAsia"/>
          <w:szCs w:val="24"/>
          <w:lang w:eastAsia="zh-CN"/>
        </w:rPr>
        <w:t>预算金额：</w:t>
      </w:r>
      <w:r>
        <w:rPr>
          <w:rFonts w:cs="仿宋" w:hint="eastAsia"/>
          <w:szCs w:val="24"/>
          <w:lang w:eastAsia="zh-CN"/>
        </w:rPr>
        <w:t>90000.00</w:t>
      </w:r>
      <w:r>
        <w:rPr>
          <w:rFonts w:cs="仿宋" w:hint="eastAsia"/>
          <w:szCs w:val="24"/>
          <w:lang w:eastAsia="zh-CN"/>
        </w:rPr>
        <w:t>元</w:t>
      </w:r>
    </w:p>
    <w:p w:rsidR="00111D83" w:rsidRDefault="00D84E02">
      <w:pPr>
        <w:spacing w:line="360" w:lineRule="auto"/>
        <w:ind w:firstLineChars="200" w:firstLine="480"/>
        <w:rPr>
          <w:rFonts w:cs="仿宋"/>
          <w:szCs w:val="24"/>
          <w:lang w:eastAsia="zh-CN"/>
        </w:rPr>
      </w:pPr>
      <w:r>
        <w:rPr>
          <w:rFonts w:cs="仿宋" w:hint="eastAsia"/>
          <w:szCs w:val="24"/>
          <w:lang w:eastAsia="zh-CN"/>
        </w:rPr>
        <w:t>采购需求：</w:t>
      </w:r>
    </w:p>
    <w:p w:rsidR="00111D83" w:rsidRDefault="00D84E02">
      <w:pPr>
        <w:spacing w:line="360" w:lineRule="auto"/>
        <w:ind w:firstLineChars="200" w:firstLine="480"/>
        <w:rPr>
          <w:rFonts w:cs="仿宋"/>
          <w:szCs w:val="24"/>
          <w:lang w:eastAsia="zh-CN"/>
        </w:rPr>
      </w:pPr>
      <w:r>
        <w:rPr>
          <w:rFonts w:cs="仿宋" w:hint="eastAsia"/>
          <w:szCs w:val="24"/>
          <w:lang w:eastAsia="zh-CN"/>
        </w:rPr>
        <w:t>合同包</w:t>
      </w:r>
      <w:r>
        <w:rPr>
          <w:rFonts w:cs="仿宋" w:hint="eastAsia"/>
          <w:szCs w:val="24"/>
          <w:lang w:eastAsia="zh-CN"/>
        </w:rPr>
        <w:t xml:space="preserve"> </w:t>
      </w:r>
      <w:r>
        <w:rPr>
          <w:rFonts w:cs="仿宋" w:hint="eastAsia"/>
          <w:szCs w:val="24"/>
          <w:lang w:eastAsia="zh-CN"/>
        </w:rPr>
        <w:t>1(</w:t>
      </w:r>
      <w:r>
        <w:rPr>
          <w:rFonts w:cs="仿宋" w:hint="eastAsia"/>
          <w:szCs w:val="24"/>
          <w:lang w:eastAsia="zh-CN"/>
        </w:rPr>
        <w:t>陕西省道路运输事业发展中心法律顾问服务项目</w:t>
      </w:r>
      <w:r>
        <w:rPr>
          <w:rFonts w:cs="仿宋" w:hint="eastAsia"/>
          <w:szCs w:val="24"/>
          <w:lang w:eastAsia="zh-CN"/>
        </w:rPr>
        <w:t>):</w:t>
      </w:r>
    </w:p>
    <w:p w:rsidR="00111D83" w:rsidRDefault="00D84E02">
      <w:pPr>
        <w:spacing w:line="360" w:lineRule="auto"/>
        <w:ind w:firstLineChars="200" w:firstLine="480"/>
        <w:rPr>
          <w:rFonts w:cs="仿宋"/>
          <w:szCs w:val="24"/>
          <w:lang w:eastAsia="zh-CN"/>
        </w:rPr>
      </w:pPr>
      <w:r>
        <w:rPr>
          <w:rFonts w:cs="仿宋" w:hint="eastAsia"/>
          <w:szCs w:val="24"/>
          <w:lang w:eastAsia="zh-CN"/>
        </w:rPr>
        <w:t>合同包预算金额：</w:t>
      </w:r>
      <w:r>
        <w:rPr>
          <w:rFonts w:cs="仿宋" w:hint="eastAsia"/>
          <w:szCs w:val="24"/>
          <w:lang w:eastAsia="zh-CN"/>
        </w:rPr>
        <w:t>90000.00</w:t>
      </w:r>
      <w:r>
        <w:rPr>
          <w:rFonts w:cs="仿宋" w:hint="eastAsia"/>
          <w:szCs w:val="24"/>
          <w:lang w:eastAsia="zh-CN"/>
        </w:rPr>
        <w:t>元</w:t>
      </w:r>
    </w:p>
    <w:p w:rsidR="00111D83" w:rsidRDefault="00D84E02">
      <w:pPr>
        <w:spacing w:line="360" w:lineRule="auto"/>
        <w:ind w:firstLineChars="200" w:firstLine="480"/>
        <w:rPr>
          <w:rFonts w:cs="仿宋"/>
          <w:szCs w:val="24"/>
          <w:lang w:eastAsia="zh-CN"/>
        </w:rPr>
      </w:pPr>
      <w:r>
        <w:rPr>
          <w:rFonts w:cs="仿宋" w:hint="eastAsia"/>
          <w:szCs w:val="24"/>
          <w:lang w:eastAsia="zh-CN"/>
        </w:rPr>
        <w:t>合同包最高限价：</w:t>
      </w:r>
      <w:r>
        <w:rPr>
          <w:rFonts w:cs="仿宋" w:hint="eastAsia"/>
          <w:szCs w:val="24"/>
          <w:lang w:eastAsia="zh-CN"/>
        </w:rPr>
        <w:t>90000.00</w:t>
      </w:r>
      <w:r>
        <w:rPr>
          <w:rFonts w:cs="仿宋" w:hint="eastAsia"/>
          <w:szCs w:val="24"/>
          <w:lang w:eastAsia="zh-CN"/>
        </w:rPr>
        <w:t>元</w:t>
      </w:r>
    </w:p>
    <w:p w:rsidR="00111D83" w:rsidRDefault="00111D83">
      <w:pPr>
        <w:rPr>
          <w:rFonts w:cs="仿宋"/>
          <w:szCs w:val="24"/>
          <w:lang w:eastAsia="zh-CN"/>
        </w:rPr>
      </w:pPr>
    </w:p>
    <w:tbl>
      <w:tblPr>
        <w:tblStyle w:val="TableNormal"/>
        <w:tblW w:w="9243" w:type="dxa"/>
        <w:tblInd w:w="247"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4A0"/>
      </w:tblPr>
      <w:tblGrid>
        <w:gridCol w:w="724"/>
        <w:gridCol w:w="1099"/>
        <w:gridCol w:w="1630"/>
        <w:gridCol w:w="1367"/>
        <w:gridCol w:w="1303"/>
        <w:gridCol w:w="1590"/>
        <w:gridCol w:w="1530"/>
      </w:tblGrid>
      <w:tr w:rsidR="00111D83">
        <w:trPr>
          <w:trHeight w:val="1278"/>
        </w:trPr>
        <w:tc>
          <w:tcPr>
            <w:tcW w:w="724" w:type="dxa"/>
            <w:vAlign w:val="center"/>
          </w:tcPr>
          <w:p w:rsidR="00111D83" w:rsidRDefault="00D84E02">
            <w:pPr>
              <w:jc w:val="center"/>
              <w:rPr>
                <w:rFonts w:cs="仿宋"/>
                <w:szCs w:val="24"/>
              </w:rPr>
            </w:pPr>
            <w:r>
              <w:rPr>
                <w:rFonts w:cs="仿宋" w:hint="eastAsia"/>
                <w:szCs w:val="24"/>
              </w:rPr>
              <w:t>品目</w:t>
            </w:r>
            <w:r>
              <w:rPr>
                <w:rFonts w:cs="仿宋" w:hint="eastAsia"/>
                <w:szCs w:val="24"/>
              </w:rPr>
              <w:t xml:space="preserve"> </w:t>
            </w:r>
            <w:r>
              <w:rPr>
                <w:rFonts w:cs="仿宋" w:hint="eastAsia"/>
                <w:szCs w:val="24"/>
              </w:rPr>
              <w:t>号</w:t>
            </w:r>
          </w:p>
        </w:tc>
        <w:tc>
          <w:tcPr>
            <w:tcW w:w="1099" w:type="dxa"/>
            <w:vAlign w:val="center"/>
          </w:tcPr>
          <w:p w:rsidR="00111D83" w:rsidRDefault="00D84E02">
            <w:pPr>
              <w:jc w:val="center"/>
              <w:rPr>
                <w:rFonts w:cs="仿宋"/>
                <w:szCs w:val="24"/>
              </w:rPr>
            </w:pPr>
            <w:r>
              <w:rPr>
                <w:rFonts w:cs="仿宋" w:hint="eastAsia"/>
                <w:szCs w:val="24"/>
              </w:rPr>
              <w:t>品目名称</w:t>
            </w:r>
          </w:p>
        </w:tc>
        <w:tc>
          <w:tcPr>
            <w:tcW w:w="1630" w:type="dxa"/>
            <w:vAlign w:val="center"/>
          </w:tcPr>
          <w:p w:rsidR="00111D83" w:rsidRDefault="00D84E02">
            <w:pPr>
              <w:jc w:val="center"/>
              <w:rPr>
                <w:rFonts w:cs="仿宋"/>
                <w:szCs w:val="24"/>
              </w:rPr>
            </w:pPr>
            <w:r>
              <w:rPr>
                <w:rFonts w:cs="仿宋" w:hint="eastAsia"/>
                <w:szCs w:val="24"/>
              </w:rPr>
              <w:t>采购标的</w:t>
            </w:r>
          </w:p>
        </w:tc>
        <w:tc>
          <w:tcPr>
            <w:tcW w:w="1367" w:type="dxa"/>
            <w:vAlign w:val="center"/>
          </w:tcPr>
          <w:p w:rsidR="00111D83" w:rsidRDefault="00D84E02">
            <w:pPr>
              <w:jc w:val="center"/>
              <w:rPr>
                <w:rFonts w:cs="仿宋"/>
                <w:szCs w:val="24"/>
              </w:rPr>
            </w:pPr>
            <w:r>
              <w:rPr>
                <w:rFonts w:cs="仿宋" w:hint="eastAsia"/>
                <w:szCs w:val="24"/>
              </w:rPr>
              <w:t>数量（单位）</w:t>
            </w:r>
          </w:p>
        </w:tc>
        <w:tc>
          <w:tcPr>
            <w:tcW w:w="1303" w:type="dxa"/>
            <w:vAlign w:val="center"/>
          </w:tcPr>
          <w:p w:rsidR="00111D83" w:rsidRDefault="00D84E02">
            <w:pPr>
              <w:jc w:val="center"/>
              <w:rPr>
                <w:rFonts w:cs="仿宋"/>
                <w:szCs w:val="24"/>
                <w:lang w:eastAsia="zh-CN"/>
              </w:rPr>
            </w:pPr>
            <w:r>
              <w:rPr>
                <w:rFonts w:cs="仿宋" w:hint="eastAsia"/>
                <w:szCs w:val="24"/>
                <w:lang w:eastAsia="zh-CN"/>
              </w:rPr>
              <w:t>技术规格、参数及要求</w:t>
            </w:r>
          </w:p>
        </w:tc>
        <w:tc>
          <w:tcPr>
            <w:tcW w:w="1590" w:type="dxa"/>
            <w:vAlign w:val="center"/>
          </w:tcPr>
          <w:p w:rsidR="00111D83" w:rsidRDefault="00D84E02">
            <w:pPr>
              <w:jc w:val="center"/>
              <w:rPr>
                <w:rFonts w:cs="仿宋"/>
                <w:szCs w:val="24"/>
              </w:rPr>
            </w:pPr>
            <w:r>
              <w:rPr>
                <w:rFonts w:cs="仿宋" w:hint="eastAsia"/>
                <w:szCs w:val="24"/>
              </w:rPr>
              <w:t>品目预算</w:t>
            </w:r>
            <w:r>
              <w:rPr>
                <w:rFonts w:cs="仿宋" w:hint="eastAsia"/>
                <w:szCs w:val="24"/>
              </w:rPr>
              <w:t>(</w:t>
            </w:r>
            <w:r>
              <w:rPr>
                <w:rFonts w:cs="仿宋" w:hint="eastAsia"/>
                <w:szCs w:val="24"/>
              </w:rPr>
              <w:t>元</w:t>
            </w:r>
            <w:r>
              <w:rPr>
                <w:rFonts w:cs="仿宋" w:hint="eastAsia"/>
                <w:szCs w:val="24"/>
              </w:rPr>
              <w:t>)</w:t>
            </w:r>
          </w:p>
        </w:tc>
        <w:tc>
          <w:tcPr>
            <w:tcW w:w="1530" w:type="dxa"/>
            <w:vAlign w:val="center"/>
          </w:tcPr>
          <w:p w:rsidR="00111D83" w:rsidRDefault="00D84E02">
            <w:pPr>
              <w:jc w:val="center"/>
              <w:rPr>
                <w:rFonts w:cs="仿宋"/>
                <w:szCs w:val="24"/>
              </w:rPr>
            </w:pPr>
            <w:r>
              <w:rPr>
                <w:rFonts w:cs="仿宋" w:hint="eastAsia"/>
                <w:szCs w:val="24"/>
              </w:rPr>
              <w:t>最高限价</w:t>
            </w:r>
            <w:r>
              <w:rPr>
                <w:rFonts w:cs="仿宋" w:hint="eastAsia"/>
                <w:szCs w:val="24"/>
              </w:rPr>
              <w:t>(</w:t>
            </w:r>
            <w:r>
              <w:rPr>
                <w:rFonts w:cs="仿宋" w:hint="eastAsia"/>
                <w:szCs w:val="24"/>
              </w:rPr>
              <w:t>元</w:t>
            </w:r>
            <w:r>
              <w:rPr>
                <w:rFonts w:cs="仿宋" w:hint="eastAsia"/>
                <w:szCs w:val="24"/>
              </w:rPr>
              <w:t>)</w:t>
            </w:r>
          </w:p>
        </w:tc>
      </w:tr>
      <w:tr w:rsidR="00111D83">
        <w:trPr>
          <w:trHeight w:val="1453"/>
        </w:trPr>
        <w:tc>
          <w:tcPr>
            <w:tcW w:w="724" w:type="dxa"/>
          </w:tcPr>
          <w:p w:rsidR="00111D83" w:rsidRDefault="00111D83">
            <w:pPr>
              <w:jc w:val="center"/>
              <w:rPr>
                <w:rFonts w:cs="仿宋"/>
                <w:szCs w:val="24"/>
              </w:rPr>
            </w:pPr>
          </w:p>
          <w:p w:rsidR="00111D83" w:rsidRDefault="00111D83">
            <w:pPr>
              <w:jc w:val="center"/>
              <w:rPr>
                <w:rFonts w:cs="仿宋"/>
                <w:szCs w:val="24"/>
              </w:rPr>
            </w:pPr>
          </w:p>
          <w:p w:rsidR="00111D83" w:rsidRDefault="00D84E02">
            <w:pPr>
              <w:jc w:val="center"/>
              <w:rPr>
                <w:rFonts w:cs="仿宋"/>
                <w:szCs w:val="24"/>
              </w:rPr>
            </w:pPr>
            <w:r>
              <w:rPr>
                <w:rFonts w:cs="仿宋" w:hint="eastAsia"/>
                <w:szCs w:val="24"/>
              </w:rPr>
              <w:t>1-1</w:t>
            </w:r>
          </w:p>
        </w:tc>
        <w:tc>
          <w:tcPr>
            <w:tcW w:w="1099" w:type="dxa"/>
            <w:vAlign w:val="center"/>
          </w:tcPr>
          <w:p w:rsidR="00111D83" w:rsidRDefault="00D84E02">
            <w:pPr>
              <w:jc w:val="center"/>
              <w:rPr>
                <w:rFonts w:cs="仿宋"/>
                <w:szCs w:val="24"/>
                <w:lang w:eastAsia="zh-CN"/>
              </w:rPr>
            </w:pPr>
            <w:r>
              <w:rPr>
                <w:rFonts w:cs="仿宋" w:hint="eastAsia"/>
                <w:szCs w:val="24"/>
                <w:lang w:eastAsia="zh-CN"/>
              </w:rPr>
              <w:t>其他服务</w:t>
            </w:r>
          </w:p>
        </w:tc>
        <w:tc>
          <w:tcPr>
            <w:tcW w:w="1630" w:type="dxa"/>
            <w:vAlign w:val="center"/>
          </w:tcPr>
          <w:p w:rsidR="00111D83" w:rsidRDefault="00D84E02">
            <w:pPr>
              <w:jc w:val="center"/>
              <w:rPr>
                <w:rFonts w:cs="仿宋"/>
                <w:szCs w:val="24"/>
                <w:lang w:eastAsia="zh-CN"/>
              </w:rPr>
            </w:pPr>
            <w:r>
              <w:rPr>
                <w:rFonts w:cs="仿宋" w:hint="eastAsia"/>
                <w:szCs w:val="24"/>
              </w:rPr>
              <w:t>法律顾问服务项目</w:t>
            </w:r>
          </w:p>
        </w:tc>
        <w:tc>
          <w:tcPr>
            <w:tcW w:w="1367" w:type="dxa"/>
            <w:vAlign w:val="center"/>
          </w:tcPr>
          <w:p w:rsidR="00111D83" w:rsidRDefault="00D84E02">
            <w:pPr>
              <w:jc w:val="center"/>
              <w:rPr>
                <w:rFonts w:cs="仿宋"/>
                <w:szCs w:val="24"/>
              </w:rPr>
            </w:pPr>
            <w:r>
              <w:rPr>
                <w:rFonts w:cs="仿宋" w:hint="eastAsia"/>
                <w:szCs w:val="24"/>
              </w:rPr>
              <w:t xml:space="preserve">1 </w:t>
            </w:r>
            <w:r>
              <w:rPr>
                <w:rFonts w:cs="仿宋" w:hint="eastAsia"/>
                <w:szCs w:val="24"/>
              </w:rPr>
              <w:t>项</w:t>
            </w:r>
          </w:p>
        </w:tc>
        <w:tc>
          <w:tcPr>
            <w:tcW w:w="1303" w:type="dxa"/>
            <w:vAlign w:val="center"/>
          </w:tcPr>
          <w:p w:rsidR="00111D83" w:rsidRDefault="00D84E02">
            <w:pPr>
              <w:jc w:val="center"/>
              <w:rPr>
                <w:rFonts w:cs="仿宋"/>
                <w:szCs w:val="24"/>
              </w:rPr>
            </w:pPr>
            <w:r>
              <w:rPr>
                <w:rFonts w:cs="仿宋" w:hint="eastAsia"/>
                <w:szCs w:val="24"/>
              </w:rPr>
              <w:t>详见采购文件</w:t>
            </w:r>
          </w:p>
        </w:tc>
        <w:tc>
          <w:tcPr>
            <w:tcW w:w="1590" w:type="dxa"/>
            <w:vAlign w:val="center"/>
          </w:tcPr>
          <w:p w:rsidR="00111D83" w:rsidRDefault="00D84E02">
            <w:pPr>
              <w:jc w:val="center"/>
              <w:rPr>
                <w:rFonts w:cs="仿宋"/>
                <w:szCs w:val="24"/>
              </w:rPr>
            </w:pPr>
            <w:r>
              <w:rPr>
                <w:rFonts w:cs="仿宋" w:hint="eastAsia"/>
                <w:szCs w:val="24"/>
                <w:lang w:eastAsia="zh-CN"/>
              </w:rPr>
              <w:t>90000.00</w:t>
            </w:r>
          </w:p>
        </w:tc>
        <w:tc>
          <w:tcPr>
            <w:tcW w:w="1530" w:type="dxa"/>
            <w:vAlign w:val="center"/>
          </w:tcPr>
          <w:p w:rsidR="00111D83" w:rsidRDefault="00D84E02">
            <w:pPr>
              <w:jc w:val="center"/>
              <w:rPr>
                <w:rFonts w:cs="仿宋"/>
                <w:szCs w:val="24"/>
              </w:rPr>
            </w:pPr>
            <w:r>
              <w:rPr>
                <w:rFonts w:cs="仿宋" w:hint="eastAsia"/>
                <w:szCs w:val="24"/>
                <w:lang w:eastAsia="zh-CN"/>
              </w:rPr>
              <w:t>90000.00</w:t>
            </w:r>
          </w:p>
        </w:tc>
      </w:tr>
    </w:tbl>
    <w:p w:rsidR="00111D83" w:rsidRDefault="00D84E02">
      <w:pPr>
        <w:spacing w:line="360" w:lineRule="auto"/>
        <w:ind w:firstLineChars="200" w:firstLine="480"/>
        <w:rPr>
          <w:rFonts w:cs="仿宋"/>
          <w:szCs w:val="24"/>
          <w:lang w:eastAsia="zh-CN"/>
        </w:rPr>
      </w:pPr>
      <w:r>
        <w:rPr>
          <w:rFonts w:cs="仿宋" w:hint="eastAsia"/>
          <w:szCs w:val="24"/>
          <w:lang w:eastAsia="zh-CN"/>
        </w:rPr>
        <w:t>本合同包不接受联合体投标</w:t>
      </w:r>
    </w:p>
    <w:p w:rsidR="00111D83" w:rsidRDefault="00D84E02">
      <w:pPr>
        <w:spacing w:line="360" w:lineRule="auto"/>
        <w:ind w:firstLineChars="200" w:firstLine="480"/>
        <w:rPr>
          <w:rFonts w:cs="仿宋"/>
          <w:szCs w:val="24"/>
        </w:rPr>
      </w:pPr>
      <w:r>
        <w:rPr>
          <w:rFonts w:cs="仿宋" w:hint="eastAsia"/>
          <w:szCs w:val="24"/>
        </w:rPr>
        <w:t>合同履行期限：自</w:t>
      </w:r>
      <w:r>
        <w:rPr>
          <w:rFonts w:cs="仿宋" w:hint="eastAsia"/>
          <w:szCs w:val="24"/>
          <w:u w:val="single"/>
        </w:rPr>
        <w:t xml:space="preserve"> 2026 </w:t>
      </w:r>
      <w:r>
        <w:rPr>
          <w:rFonts w:cs="仿宋" w:hint="eastAsia"/>
          <w:szCs w:val="24"/>
        </w:rPr>
        <w:t>年</w:t>
      </w:r>
      <w:r>
        <w:rPr>
          <w:rFonts w:cs="仿宋" w:hint="eastAsia"/>
          <w:szCs w:val="24"/>
          <w:u w:val="single"/>
        </w:rPr>
        <w:t xml:space="preserve"> 1 </w:t>
      </w:r>
      <w:r>
        <w:rPr>
          <w:rFonts w:cs="仿宋" w:hint="eastAsia"/>
          <w:szCs w:val="24"/>
        </w:rPr>
        <w:t>月</w:t>
      </w:r>
      <w:r>
        <w:rPr>
          <w:rFonts w:cs="仿宋" w:hint="eastAsia"/>
          <w:szCs w:val="24"/>
          <w:u w:val="single"/>
        </w:rPr>
        <w:t xml:space="preserve"> 1 </w:t>
      </w:r>
      <w:r>
        <w:rPr>
          <w:rFonts w:cs="仿宋" w:hint="eastAsia"/>
          <w:szCs w:val="24"/>
        </w:rPr>
        <w:t>日起至</w:t>
      </w:r>
      <w:r>
        <w:rPr>
          <w:rFonts w:cs="仿宋" w:hint="eastAsia"/>
          <w:szCs w:val="24"/>
          <w:u w:val="single"/>
        </w:rPr>
        <w:t xml:space="preserve"> 2026 </w:t>
      </w:r>
      <w:r>
        <w:rPr>
          <w:rFonts w:cs="仿宋" w:hint="eastAsia"/>
          <w:szCs w:val="24"/>
        </w:rPr>
        <w:t>年</w:t>
      </w:r>
      <w:r>
        <w:rPr>
          <w:rFonts w:cs="仿宋" w:hint="eastAsia"/>
          <w:szCs w:val="24"/>
          <w:u w:val="single"/>
        </w:rPr>
        <w:t xml:space="preserve"> 12 </w:t>
      </w:r>
      <w:r>
        <w:rPr>
          <w:rFonts w:cs="仿宋" w:hint="eastAsia"/>
          <w:szCs w:val="24"/>
        </w:rPr>
        <w:t>月</w:t>
      </w:r>
      <w:r>
        <w:rPr>
          <w:rFonts w:cs="仿宋" w:hint="eastAsia"/>
          <w:szCs w:val="24"/>
          <w:u w:val="single"/>
        </w:rPr>
        <w:t xml:space="preserve"> 31 </w:t>
      </w:r>
      <w:r>
        <w:rPr>
          <w:rFonts w:cs="仿宋" w:hint="eastAsia"/>
          <w:szCs w:val="24"/>
        </w:rPr>
        <w:t>日止</w:t>
      </w:r>
    </w:p>
    <w:p w:rsidR="00111D83" w:rsidRDefault="00D84E02">
      <w:pPr>
        <w:spacing w:line="360" w:lineRule="auto"/>
        <w:rPr>
          <w:rFonts w:cs="仿宋"/>
          <w:b/>
          <w:bCs/>
          <w:szCs w:val="24"/>
          <w:lang w:eastAsia="zh-CN"/>
        </w:rPr>
      </w:pPr>
      <w:bookmarkStart w:id="4" w:name="_Toc18719"/>
      <w:r>
        <w:rPr>
          <w:rFonts w:cs="仿宋" w:hint="eastAsia"/>
          <w:b/>
          <w:bCs/>
          <w:szCs w:val="24"/>
          <w:lang w:eastAsia="zh-CN"/>
        </w:rPr>
        <w:t>二、</w:t>
      </w:r>
      <w:r>
        <w:rPr>
          <w:rFonts w:cs="仿宋" w:hint="eastAsia"/>
          <w:b/>
          <w:bCs/>
          <w:szCs w:val="24"/>
          <w:lang w:eastAsia="zh-CN"/>
        </w:rPr>
        <w:t xml:space="preserve"> </w:t>
      </w:r>
      <w:r>
        <w:rPr>
          <w:rFonts w:cs="仿宋" w:hint="eastAsia"/>
          <w:b/>
          <w:bCs/>
          <w:szCs w:val="24"/>
          <w:lang w:eastAsia="zh-CN"/>
        </w:rPr>
        <w:t>申请人的资格要求</w:t>
      </w:r>
      <w:bookmarkEnd w:id="4"/>
    </w:p>
    <w:p w:rsidR="00111D83" w:rsidRDefault="00D84E02">
      <w:pPr>
        <w:spacing w:line="360" w:lineRule="auto"/>
        <w:rPr>
          <w:rFonts w:cs="仿宋"/>
          <w:szCs w:val="24"/>
          <w:lang w:eastAsia="zh-CN"/>
        </w:rPr>
      </w:pPr>
      <w:bookmarkStart w:id="5" w:name="_Toc21706"/>
      <w:r>
        <w:rPr>
          <w:rFonts w:cs="仿宋" w:hint="eastAsia"/>
          <w:szCs w:val="24"/>
          <w:lang w:eastAsia="zh-CN"/>
        </w:rPr>
        <w:t>1.</w:t>
      </w:r>
      <w:r>
        <w:rPr>
          <w:rFonts w:cs="仿宋" w:hint="eastAsia"/>
          <w:szCs w:val="24"/>
          <w:lang w:eastAsia="zh-CN"/>
        </w:rPr>
        <w:t>满足《中华人民共和国政府采购法》第二十二条规定</w:t>
      </w:r>
      <w:r>
        <w:rPr>
          <w:rFonts w:cs="仿宋" w:hint="eastAsia"/>
          <w:szCs w:val="24"/>
          <w:lang w:eastAsia="zh-CN"/>
        </w:rPr>
        <w:t>;</w:t>
      </w:r>
    </w:p>
    <w:p w:rsidR="00111D83" w:rsidRDefault="00D84E02">
      <w:pPr>
        <w:spacing w:line="360" w:lineRule="auto"/>
        <w:rPr>
          <w:rFonts w:cs="仿宋"/>
          <w:szCs w:val="24"/>
          <w:lang w:eastAsia="zh-CN"/>
        </w:rPr>
      </w:pPr>
      <w:r>
        <w:rPr>
          <w:rFonts w:cs="仿宋" w:hint="eastAsia"/>
          <w:szCs w:val="24"/>
          <w:lang w:eastAsia="zh-CN"/>
        </w:rPr>
        <w:t>2.</w:t>
      </w:r>
      <w:r>
        <w:rPr>
          <w:rFonts w:cs="仿宋" w:hint="eastAsia"/>
          <w:szCs w:val="24"/>
          <w:lang w:eastAsia="zh-CN"/>
        </w:rPr>
        <w:t>落实政府采购政策需满足的资格要求：</w:t>
      </w:r>
    </w:p>
    <w:p w:rsidR="00111D83" w:rsidRDefault="00D84E02">
      <w:pPr>
        <w:spacing w:line="360" w:lineRule="auto"/>
        <w:rPr>
          <w:rFonts w:cs="仿宋"/>
          <w:szCs w:val="24"/>
          <w:lang w:eastAsia="zh-CN"/>
        </w:rPr>
      </w:pPr>
      <w:r>
        <w:rPr>
          <w:rFonts w:cs="仿宋" w:hint="eastAsia"/>
          <w:szCs w:val="24"/>
          <w:lang w:eastAsia="zh-CN"/>
        </w:rPr>
        <w:t>合同包</w:t>
      </w:r>
      <w:r>
        <w:rPr>
          <w:rFonts w:cs="仿宋" w:hint="eastAsia"/>
          <w:szCs w:val="24"/>
          <w:lang w:eastAsia="zh-CN"/>
        </w:rPr>
        <w:t>1(</w:t>
      </w:r>
      <w:r>
        <w:rPr>
          <w:rFonts w:cs="仿宋" w:hint="eastAsia"/>
          <w:szCs w:val="24"/>
          <w:lang w:eastAsia="zh-CN"/>
        </w:rPr>
        <w:t>陕西省道路运输事业发展中心法律顾问服务项目</w:t>
      </w:r>
      <w:r>
        <w:rPr>
          <w:rFonts w:cs="仿宋" w:hint="eastAsia"/>
          <w:szCs w:val="24"/>
          <w:lang w:eastAsia="zh-CN"/>
        </w:rPr>
        <w:t>)</w:t>
      </w:r>
      <w:r>
        <w:rPr>
          <w:rFonts w:cs="仿宋" w:hint="eastAsia"/>
          <w:szCs w:val="24"/>
          <w:lang w:eastAsia="zh-CN"/>
        </w:rPr>
        <w:t>落实政府采购政策需满足的资格要求如下</w:t>
      </w:r>
      <w:r>
        <w:rPr>
          <w:rFonts w:cs="仿宋" w:hint="eastAsia"/>
          <w:szCs w:val="24"/>
          <w:lang w:eastAsia="zh-CN"/>
        </w:rPr>
        <w:t>:</w:t>
      </w:r>
    </w:p>
    <w:p w:rsidR="00111D83" w:rsidRDefault="00D84E02">
      <w:pPr>
        <w:spacing w:line="360" w:lineRule="auto"/>
        <w:rPr>
          <w:rFonts w:cs="仿宋"/>
          <w:szCs w:val="24"/>
          <w:lang w:eastAsia="zh-CN"/>
        </w:rPr>
      </w:pPr>
      <w:r>
        <w:rPr>
          <w:rFonts w:cs="仿宋" w:hint="eastAsia"/>
          <w:szCs w:val="24"/>
          <w:lang w:eastAsia="zh-CN"/>
        </w:rPr>
        <w:t>本项目为非专门面向中小微企业采购项目</w:t>
      </w:r>
    </w:p>
    <w:p w:rsidR="00111D83" w:rsidRDefault="00D84E02">
      <w:pPr>
        <w:spacing w:line="360" w:lineRule="auto"/>
        <w:rPr>
          <w:rFonts w:cs="仿宋"/>
          <w:szCs w:val="24"/>
          <w:lang w:eastAsia="zh-CN"/>
        </w:rPr>
      </w:pPr>
      <w:r>
        <w:rPr>
          <w:rFonts w:cs="仿宋" w:hint="eastAsia"/>
          <w:szCs w:val="24"/>
          <w:lang w:eastAsia="zh-CN"/>
        </w:rPr>
        <w:lastRenderedPageBreak/>
        <w:t>3.</w:t>
      </w:r>
      <w:r>
        <w:rPr>
          <w:rFonts w:cs="仿宋" w:hint="eastAsia"/>
          <w:szCs w:val="24"/>
          <w:lang w:eastAsia="zh-CN"/>
        </w:rPr>
        <w:t>本项目的特定资格要求：</w:t>
      </w:r>
    </w:p>
    <w:p w:rsidR="00111D83" w:rsidRDefault="00D84E02">
      <w:pPr>
        <w:spacing w:line="360" w:lineRule="auto"/>
        <w:rPr>
          <w:rFonts w:cs="仿宋"/>
          <w:szCs w:val="24"/>
          <w:lang w:eastAsia="zh-CN"/>
        </w:rPr>
      </w:pPr>
      <w:r>
        <w:rPr>
          <w:rFonts w:cs="仿宋" w:hint="eastAsia"/>
          <w:szCs w:val="24"/>
          <w:lang w:eastAsia="zh-CN"/>
        </w:rPr>
        <w:t>合同包</w:t>
      </w:r>
      <w:r>
        <w:rPr>
          <w:rFonts w:cs="仿宋" w:hint="eastAsia"/>
          <w:szCs w:val="24"/>
          <w:lang w:eastAsia="zh-CN"/>
        </w:rPr>
        <w:t>1(</w:t>
      </w:r>
      <w:r>
        <w:rPr>
          <w:rFonts w:cs="仿宋" w:hint="eastAsia"/>
          <w:szCs w:val="24"/>
          <w:lang w:eastAsia="zh-CN"/>
        </w:rPr>
        <w:t>陕西省道路运输事业发展中心法律顾问服务项目</w:t>
      </w:r>
      <w:r>
        <w:rPr>
          <w:rFonts w:cs="仿宋" w:hint="eastAsia"/>
          <w:szCs w:val="24"/>
          <w:lang w:eastAsia="zh-CN"/>
        </w:rPr>
        <w:t>)</w:t>
      </w:r>
      <w:r>
        <w:rPr>
          <w:rFonts w:cs="仿宋" w:hint="eastAsia"/>
          <w:szCs w:val="24"/>
          <w:lang w:eastAsia="zh-CN"/>
        </w:rPr>
        <w:t>特定资格要求如下</w:t>
      </w:r>
      <w:r>
        <w:rPr>
          <w:rFonts w:cs="仿宋" w:hint="eastAsia"/>
          <w:szCs w:val="24"/>
          <w:lang w:eastAsia="zh-CN"/>
        </w:rPr>
        <w:t>:</w:t>
      </w:r>
    </w:p>
    <w:p w:rsidR="00111D83" w:rsidRDefault="00D84E02">
      <w:pPr>
        <w:wordWrap w:val="0"/>
        <w:spacing w:line="360" w:lineRule="auto"/>
        <w:rPr>
          <w:rFonts w:cs="仿宋"/>
          <w:szCs w:val="24"/>
          <w:lang w:eastAsia="zh-CN"/>
        </w:rPr>
      </w:pPr>
      <w:r>
        <w:rPr>
          <w:rFonts w:cs="仿宋" w:hint="eastAsia"/>
          <w:szCs w:val="24"/>
          <w:lang w:eastAsia="zh-CN"/>
        </w:rPr>
        <w:t>（</w:t>
      </w:r>
      <w:r>
        <w:rPr>
          <w:rFonts w:cs="仿宋" w:hint="eastAsia"/>
          <w:szCs w:val="24"/>
          <w:lang w:eastAsia="zh-CN"/>
        </w:rPr>
        <w:t>1</w:t>
      </w:r>
      <w:r>
        <w:rPr>
          <w:rFonts w:cs="仿宋" w:hint="eastAsia"/>
          <w:szCs w:val="24"/>
          <w:lang w:eastAsia="zh-CN"/>
        </w:rPr>
        <w:t>）须为“陕西省省级单位</w:t>
      </w:r>
      <w:r>
        <w:rPr>
          <w:rFonts w:cs="仿宋" w:hint="eastAsia"/>
          <w:szCs w:val="24"/>
          <w:lang w:eastAsia="zh-CN"/>
        </w:rPr>
        <w:t>2025</w:t>
      </w:r>
      <w:r>
        <w:rPr>
          <w:rFonts w:cs="仿宋" w:hint="eastAsia"/>
          <w:szCs w:val="24"/>
          <w:lang w:eastAsia="zh-CN"/>
        </w:rPr>
        <w:t>年法律服务框架协议采购项目入围结果公告”</w:t>
      </w:r>
    </w:p>
    <w:p w:rsidR="00111D83" w:rsidRDefault="00D84E02">
      <w:pPr>
        <w:wordWrap w:val="0"/>
        <w:spacing w:line="360" w:lineRule="auto"/>
        <w:rPr>
          <w:rFonts w:cs="仿宋"/>
          <w:szCs w:val="24"/>
        </w:rPr>
      </w:pPr>
      <w:r>
        <w:rPr>
          <w:rFonts w:cs="仿宋" w:hint="eastAsia"/>
          <w:szCs w:val="24"/>
        </w:rPr>
        <w:t>（网址：</w:t>
      </w:r>
      <w:r>
        <w:rPr>
          <w:rFonts w:cs="仿宋" w:hint="eastAsia"/>
          <w:szCs w:val="24"/>
        </w:rPr>
        <w:t>https://www.ccgp-shaanxi.gov.cn/gpfa-main-web/basic/noticeDetail?kcId=8a69c8cd9674bacd01967efc8cea021f</w:t>
      </w:r>
      <w:r>
        <w:rPr>
          <w:rFonts w:cs="仿宋" w:hint="eastAsia"/>
          <w:szCs w:val="24"/>
        </w:rPr>
        <w:t>）内的供应商。</w:t>
      </w:r>
    </w:p>
    <w:p w:rsidR="00111D83" w:rsidRDefault="00D84E02">
      <w:pPr>
        <w:spacing w:line="360" w:lineRule="auto"/>
        <w:rPr>
          <w:rFonts w:cs="仿宋"/>
          <w:szCs w:val="24"/>
          <w:lang w:eastAsia="zh-CN"/>
        </w:rPr>
      </w:pPr>
      <w:r>
        <w:rPr>
          <w:rFonts w:cs="仿宋" w:hint="eastAsia"/>
          <w:szCs w:val="24"/>
          <w:lang w:eastAsia="zh-CN"/>
        </w:rPr>
        <w:t>（</w:t>
      </w:r>
      <w:r>
        <w:rPr>
          <w:rFonts w:cs="仿宋" w:hint="eastAsia"/>
          <w:szCs w:val="24"/>
          <w:lang w:eastAsia="zh-CN"/>
        </w:rPr>
        <w:t>2</w:t>
      </w:r>
      <w:r>
        <w:rPr>
          <w:rFonts w:cs="仿宋" w:hint="eastAsia"/>
          <w:szCs w:val="24"/>
          <w:lang w:eastAsia="zh-CN"/>
        </w:rPr>
        <w:t>）负责人授权书</w:t>
      </w:r>
      <w:r>
        <w:rPr>
          <w:rFonts w:cs="仿宋" w:hint="eastAsia"/>
          <w:szCs w:val="24"/>
          <w:lang w:eastAsia="zh-CN"/>
        </w:rPr>
        <w:t>(</w:t>
      </w:r>
      <w:r>
        <w:rPr>
          <w:rFonts w:cs="仿宋" w:hint="eastAsia"/>
          <w:szCs w:val="24"/>
          <w:lang w:eastAsia="zh-CN"/>
        </w:rPr>
        <w:t>附负责人、被授权人身份证复印件</w:t>
      </w:r>
      <w:r>
        <w:rPr>
          <w:rFonts w:cs="仿宋" w:hint="eastAsia"/>
          <w:szCs w:val="24"/>
          <w:lang w:eastAsia="zh-CN"/>
        </w:rPr>
        <w:t>)</w:t>
      </w:r>
      <w:r>
        <w:rPr>
          <w:rFonts w:cs="仿宋" w:hint="eastAsia"/>
          <w:szCs w:val="24"/>
          <w:lang w:eastAsia="zh-CN"/>
        </w:rPr>
        <w:t>及被授权人身份证</w:t>
      </w:r>
      <w:r>
        <w:rPr>
          <w:rFonts w:cs="仿宋" w:hint="eastAsia"/>
          <w:szCs w:val="24"/>
          <w:lang w:eastAsia="zh-CN"/>
        </w:rPr>
        <w:t>(</w:t>
      </w:r>
      <w:r>
        <w:rPr>
          <w:rFonts w:cs="仿宋" w:hint="eastAsia"/>
          <w:szCs w:val="24"/>
          <w:lang w:eastAsia="zh-CN"/>
        </w:rPr>
        <w:t>负责人直接参加投标，须负责人身份证明及身份证原件</w:t>
      </w:r>
      <w:r>
        <w:rPr>
          <w:rFonts w:cs="仿宋" w:hint="eastAsia"/>
          <w:szCs w:val="24"/>
          <w:lang w:eastAsia="zh-CN"/>
        </w:rPr>
        <w:t>)</w:t>
      </w:r>
      <w:r>
        <w:rPr>
          <w:rFonts w:cs="仿宋" w:hint="eastAsia"/>
          <w:szCs w:val="24"/>
          <w:lang w:eastAsia="zh-CN"/>
        </w:rPr>
        <w:t>；</w:t>
      </w:r>
    </w:p>
    <w:p w:rsidR="00111D83" w:rsidRDefault="00D84E02">
      <w:pPr>
        <w:spacing w:line="360" w:lineRule="auto"/>
        <w:rPr>
          <w:rFonts w:cs="仿宋"/>
          <w:szCs w:val="24"/>
        </w:rPr>
      </w:pPr>
      <w:r>
        <w:rPr>
          <w:rFonts w:cs="仿宋" w:hint="eastAsia"/>
          <w:szCs w:val="24"/>
        </w:rPr>
        <w:t>（</w:t>
      </w:r>
      <w:r>
        <w:rPr>
          <w:rFonts w:cs="仿宋" w:hint="eastAsia"/>
          <w:szCs w:val="24"/>
        </w:rPr>
        <w:t>3</w:t>
      </w:r>
      <w:r>
        <w:rPr>
          <w:rFonts w:cs="仿宋" w:hint="eastAsia"/>
          <w:szCs w:val="24"/>
        </w:rPr>
        <w:t>）供应商未被中国政府采购网</w:t>
      </w:r>
      <w:r>
        <w:rPr>
          <w:rFonts w:cs="仿宋" w:hint="eastAsia"/>
          <w:szCs w:val="24"/>
        </w:rPr>
        <w:t>(www.ccgp.gov.cn)</w:t>
      </w:r>
      <w:r>
        <w:rPr>
          <w:rFonts w:cs="仿宋" w:hint="eastAsia"/>
          <w:szCs w:val="24"/>
        </w:rPr>
        <w:t>列入政府采购严重违法失信行为记录名单；</w:t>
      </w:r>
    </w:p>
    <w:p w:rsidR="00111D83" w:rsidRDefault="00D84E02">
      <w:pPr>
        <w:spacing w:line="360" w:lineRule="auto"/>
        <w:rPr>
          <w:rFonts w:cs="仿宋"/>
          <w:szCs w:val="24"/>
          <w:lang w:eastAsia="zh-CN"/>
        </w:rPr>
      </w:pPr>
      <w:r>
        <w:rPr>
          <w:rFonts w:cs="仿宋" w:hint="eastAsia"/>
          <w:szCs w:val="24"/>
          <w:lang w:eastAsia="zh-CN"/>
        </w:rPr>
        <w:t>（</w:t>
      </w:r>
      <w:r>
        <w:rPr>
          <w:rFonts w:cs="仿宋" w:hint="eastAsia"/>
          <w:szCs w:val="24"/>
          <w:lang w:eastAsia="zh-CN"/>
        </w:rPr>
        <w:t>4</w:t>
      </w:r>
      <w:r>
        <w:rPr>
          <w:rFonts w:cs="仿宋" w:hint="eastAsia"/>
          <w:szCs w:val="24"/>
          <w:lang w:eastAsia="zh-CN"/>
        </w:rPr>
        <w:t>）提供《律师事务所执业许可证》正副本；</w:t>
      </w:r>
    </w:p>
    <w:p w:rsidR="00111D83" w:rsidRDefault="00D84E02">
      <w:pPr>
        <w:spacing w:line="360" w:lineRule="auto"/>
        <w:rPr>
          <w:rFonts w:cs="仿宋"/>
          <w:szCs w:val="24"/>
          <w:lang w:eastAsia="zh-CN"/>
        </w:rPr>
      </w:pPr>
      <w:r>
        <w:rPr>
          <w:rFonts w:cs="仿宋" w:hint="eastAsia"/>
          <w:szCs w:val="24"/>
          <w:lang w:eastAsia="zh-CN"/>
        </w:rPr>
        <w:t>（</w:t>
      </w:r>
      <w:r>
        <w:rPr>
          <w:rFonts w:cs="仿宋" w:hint="eastAsia"/>
          <w:szCs w:val="24"/>
          <w:lang w:eastAsia="zh-CN"/>
        </w:rPr>
        <w:t>5</w:t>
      </w:r>
      <w:r>
        <w:rPr>
          <w:rFonts w:cs="仿宋" w:hint="eastAsia"/>
          <w:szCs w:val="24"/>
          <w:lang w:eastAsia="zh-CN"/>
        </w:rPr>
        <w:t>）单位负责人为同一人或者存在直接控股、管理关系的不同供应商，不得参加本次采购活动（提供书面承诺）；</w:t>
      </w:r>
    </w:p>
    <w:p w:rsidR="00111D83" w:rsidRDefault="00D84E02">
      <w:pPr>
        <w:spacing w:line="360" w:lineRule="auto"/>
        <w:rPr>
          <w:rFonts w:cs="仿宋"/>
          <w:szCs w:val="24"/>
          <w:lang w:eastAsia="zh-CN"/>
        </w:rPr>
      </w:pPr>
      <w:r>
        <w:rPr>
          <w:rFonts w:cs="仿宋" w:hint="eastAsia"/>
          <w:szCs w:val="24"/>
          <w:lang w:eastAsia="zh-CN"/>
        </w:rPr>
        <w:t>（</w:t>
      </w:r>
      <w:r>
        <w:rPr>
          <w:rFonts w:cs="仿宋" w:hint="eastAsia"/>
          <w:szCs w:val="24"/>
          <w:lang w:eastAsia="zh-CN"/>
        </w:rPr>
        <w:t>6</w:t>
      </w:r>
      <w:r>
        <w:rPr>
          <w:rFonts w:cs="仿宋" w:hint="eastAsia"/>
          <w:szCs w:val="24"/>
          <w:lang w:eastAsia="zh-CN"/>
        </w:rPr>
        <w:t>）本项目不接受联合体投标</w:t>
      </w:r>
      <w:r>
        <w:rPr>
          <w:rFonts w:cs="仿宋" w:hint="eastAsia"/>
          <w:szCs w:val="24"/>
          <w:lang w:eastAsia="zh-CN"/>
        </w:rPr>
        <w:t>(</w:t>
      </w:r>
      <w:r>
        <w:rPr>
          <w:rFonts w:cs="仿宋" w:hint="eastAsia"/>
          <w:szCs w:val="24"/>
          <w:lang w:eastAsia="zh-CN"/>
        </w:rPr>
        <w:t>提供非联合体声明</w:t>
      </w:r>
      <w:r>
        <w:rPr>
          <w:rFonts w:cs="仿宋" w:hint="eastAsia"/>
          <w:szCs w:val="24"/>
          <w:lang w:eastAsia="zh-CN"/>
        </w:rPr>
        <w:t>)</w:t>
      </w:r>
      <w:r>
        <w:rPr>
          <w:rFonts w:cs="仿宋" w:hint="eastAsia"/>
          <w:szCs w:val="24"/>
          <w:lang w:eastAsia="zh-CN"/>
        </w:rPr>
        <w:t>。</w:t>
      </w:r>
    </w:p>
    <w:p w:rsidR="00111D83" w:rsidRDefault="00D84E02">
      <w:pPr>
        <w:spacing w:line="360" w:lineRule="auto"/>
        <w:rPr>
          <w:rFonts w:cs="仿宋"/>
          <w:b/>
          <w:bCs/>
          <w:szCs w:val="24"/>
          <w:lang w:eastAsia="zh-CN"/>
        </w:rPr>
      </w:pPr>
      <w:r>
        <w:rPr>
          <w:rFonts w:cs="仿宋" w:hint="eastAsia"/>
          <w:b/>
          <w:bCs/>
          <w:szCs w:val="24"/>
          <w:lang w:eastAsia="zh-CN"/>
        </w:rPr>
        <w:t>三、获取采购文件</w:t>
      </w:r>
      <w:bookmarkEnd w:id="5"/>
    </w:p>
    <w:p w:rsidR="00111D83" w:rsidRDefault="00D84E02">
      <w:pPr>
        <w:spacing w:line="360" w:lineRule="auto"/>
        <w:ind w:firstLineChars="200" w:firstLine="480"/>
        <w:rPr>
          <w:rFonts w:cs="仿宋"/>
          <w:szCs w:val="24"/>
          <w:lang w:eastAsia="zh-CN"/>
        </w:rPr>
      </w:pPr>
      <w:bookmarkStart w:id="6" w:name="_Toc15201"/>
      <w:r>
        <w:rPr>
          <w:rFonts w:cs="仿宋" w:hint="eastAsia"/>
          <w:szCs w:val="24"/>
          <w:lang w:eastAsia="zh-CN"/>
        </w:rPr>
        <w:t>时间：</w:t>
      </w:r>
      <w:r>
        <w:rPr>
          <w:rFonts w:cs="仿宋" w:hint="eastAsia"/>
          <w:szCs w:val="24"/>
          <w:lang w:eastAsia="zh-CN"/>
        </w:rPr>
        <w:t>202</w:t>
      </w:r>
      <w:r>
        <w:rPr>
          <w:rFonts w:cs="仿宋" w:hint="eastAsia"/>
          <w:szCs w:val="24"/>
          <w:lang w:eastAsia="zh-CN"/>
        </w:rPr>
        <w:t>5</w:t>
      </w:r>
      <w:r>
        <w:rPr>
          <w:rFonts w:cs="仿宋" w:hint="eastAsia"/>
          <w:szCs w:val="24"/>
          <w:lang w:eastAsia="zh-CN"/>
        </w:rPr>
        <w:t>年</w:t>
      </w:r>
      <w:r>
        <w:rPr>
          <w:rFonts w:cs="仿宋" w:hint="eastAsia"/>
          <w:szCs w:val="24"/>
          <w:lang w:eastAsia="zh-CN"/>
        </w:rPr>
        <w:t xml:space="preserve"> </w:t>
      </w:r>
      <w:r>
        <w:rPr>
          <w:rFonts w:cs="仿宋" w:hint="eastAsia"/>
          <w:szCs w:val="24"/>
          <w:lang w:eastAsia="zh-CN"/>
        </w:rPr>
        <w:t>05</w:t>
      </w:r>
      <w:r>
        <w:rPr>
          <w:rFonts w:cs="仿宋" w:hint="eastAsia"/>
          <w:szCs w:val="24"/>
          <w:lang w:eastAsia="zh-CN"/>
        </w:rPr>
        <w:t xml:space="preserve"> </w:t>
      </w:r>
      <w:r>
        <w:rPr>
          <w:rFonts w:cs="仿宋" w:hint="eastAsia"/>
          <w:szCs w:val="24"/>
          <w:lang w:eastAsia="zh-CN"/>
        </w:rPr>
        <w:t>月</w:t>
      </w:r>
      <w:r>
        <w:rPr>
          <w:rFonts w:cs="仿宋" w:hint="eastAsia"/>
          <w:szCs w:val="24"/>
          <w:lang w:eastAsia="zh-CN"/>
        </w:rPr>
        <w:t xml:space="preserve"> 12 </w:t>
      </w:r>
      <w:r>
        <w:rPr>
          <w:rFonts w:cs="仿宋" w:hint="eastAsia"/>
          <w:szCs w:val="24"/>
          <w:lang w:eastAsia="zh-CN"/>
        </w:rPr>
        <w:t>日至</w:t>
      </w:r>
      <w:r>
        <w:rPr>
          <w:rFonts w:cs="仿宋" w:hint="eastAsia"/>
          <w:szCs w:val="24"/>
          <w:lang w:eastAsia="zh-CN"/>
        </w:rPr>
        <w:t>202</w:t>
      </w:r>
      <w:r>
        <w:rPr>
          <w:rFonts w:cs="仿宋" w:hint="eastAsia"/>
          <w:szCs w:val="24"/>
          <w:lang w:eastAsia="zh-CN"/>
        </w:rPr>
        <w:t>5</w:t>
      </w:r>
      <w:r>
        <w:rPr>
          <w:rFonts w:cs="仿宋" w:hint="eastAsia"/>
          <w:szCs w:val="24"/>
          <w:lang w:eastAsia="zh-CN"/>
        </w:rPr>
        <w:t>年</w:t>
      </w:r>
      <w:r>
        <w:rPr>
          <w:rFonts w:cs="仿宋" w:hint="eastAsia"/>
          <w:szCs w:val="24"/>
          <w:lang w:eastAsia="zh-CN"/>
        </w:rPr>
        <w:t xml:space="preserve"> </w:t>
      </w:r>
      <w:r>
        <w:rPr>
          <w:rFonts w:cs="仿宋" w:hint="eastAsia"/>
          <w:szCs w:val="24"/>
          <w:lang w:eastAsia="zh-CN"/>
        </w:rPr>
        <w:t>05</w:t>
      </w:r>
      <w:r>
        <w:rPr>
          <w:rFonts w:cs="仿宋" w:hint="eastAsia"/>
          <w:szCs w:val="24"/>
          <w:lang w:eastAsia="zh-CN"/>
        </w:rPr>
        <w:t xml:space="preserve"> </w:t>
      </w:r>
      <w:r>
        <w:rPr>
          <w:rFonts w:cs="仿宋" w:hint="eastAsia"/>
          <w:szCs w:val="24"/>
          <w:lang w:eastAsia="zh-CN"/>
        </w:rPr>
        <w:t>月</w:t>
      </w:r>
      <w:r>
        <w:rPr>
          <w:rFonts w:cs="仿宋" w:hint="eastAsia"/>
          <w:szCs w:val="24"/>
          <w:lang w:eastAsia="zh-CN"/>
        </w:rPr>
        <w:t xml:space="preserve"> </w:t>
      </w:r>
      <w:r>
        <w:rPr>
          <w:rFonts w:cs="仿宋" w:hint="eastAsia"/>
          <w:szCs w:val="24"/>
          <w:lang w:eastAsia="zh-CN"/>
        </w:rPr>
        <w:t>16</w:t>
      </w:r>
      <w:r>
        <w:rPr>
          <w:rFonts w:cs="仿宋" w:hint="eastAsia"/>
          <w:szCs w:val="24"/>
          <w:lang w:eastAsia="zh-CN"/>
        </w:rPr>
        <w:t xml:space="preserve"> </w:t>
      </w:r>
      <w:r>
        <w:rPr>
          <w:rFonts w:cs="仿宋" w:hint="eastAsia"/>
          <w:szCs w:val="24"/>
          <w:lang w:eastAsia="zh-CN"/>
        </w:rPr>
        <w:t>日，每天上午</w:t>
      </w:r>
      <w:r>
        <w:rPr>
          <w:rFonts w:cs="仿宋" w:hint="eastAsia"/>
          <w:szCs w:val="24"/>
          <w:lang w:eastAsia="zh-CN"/>
        </w:rPr>
        <w:t xml:space="preserve"> 09:00:00 </w:t>
      </w:r>
      <w:r>
        <w:rPr>
          <w:rFonts w:cs="仿宋" w:hint="eastAsia"/>
          <w:szCs w:val="24"/>
          <w:lang w:eastAsia="zh-CN"/>
        </w:rPr>
        <w:t>至</w:t>
      </w:r>
      <w:r>
        <w:rPr>
          <w:rFonts w:cs="仿宋" w:hint="eastAsia"/>
          <w:szCs w:val="24"/>
          <w:lang w:eastAsia="zh-CN"/>
        </w:rPr>
        <w:t xml:space="preserve"> 12:00:00 </w:t>
      </w:r>
      <w:r>
        <w:rPr>
          <w:rFonts w:cs="仿宋" w:hint="eastAsia"/>
          <w:szCs w:val="24"/>
          <w:lang w:eastAsia="zh-CN"/>
        </w:rPr>
        <w:t>，下午</w:t>
      </w:r>
      <w:r>
        <w:rPr>
          <w:rFonts w:cs="仿宋" w:hint="eastAsia"/>
          <w:szCs w:val="24"/>
          <w:lang w:eastAsia="zh-CN"/>
        </w:rPr>
        <w:t>14:00:00</w:t>
      </w:r>
      <w:r>
        <w:rPr>
          <w:rFonts w:cs="仿宋" w:hint="eastAsia"/>
          <w:szCs w:val="24"/>
          <w:lang w:eastAsia="zh-CN"/>
        </w:rPr>
        <w:t>至</w:t>
      </w:r>
      <w:r>
        <w:rPr>
          <w:rFonts w:cs="仿宋" w:hint="eastAsia"/>
          <w:szCs w:val="24"/>
          <w:lang w:eastAsia="zh-CN"/>
        </w:rPr>
        <w:t xml:space="preserve">17:00:00 </w:t>
      </w:r>
      <w:r>
        <w:rPr>
          <w:rFonts w:cs="仿宋" w:hint="eastAsia"/>
          <w:szCs w:val="24"/>
          <w:lang w:eastAsia="zh-CN"/>
        </w:rPr>
        <w:t>（北京时间</w:t>
      </w:r>
      <w:r>
        <w:rPr>
          <w:rFonts w:cs="仿宋" w:hint="eastAsia"/>
          <w:szCs w:val="24"/>
          <w:lang w:eastAsia="zh-CN"/>
        </w:rPr>
        <w:t>,</w:t>
      </w:r>
      <w:r>
        <w:rPr>
          <w:rFonts w:cs="仿宋" w:hint="eastAsia"/>
          <w:szCs w:val="24"/>
          <w:lang w:eastAsia="zh-CN"/>
        </w:rPr>
        <w:t>法定节假日除外）</w:t>
      </w:r>
    </w:p>
    <w:p w:rsidR="00111D83" w:rsidRDefault="00D84E02">
      <w:pPr>
        <w:spacing w:line="360" w:lineRule="auto"/>
        <w:ind w:firstLineChars="200" w:firstLine="480"/>
        <w:rPr>
          <w:rFonts w:cs="仿宋"/>
          <w:szCs w:val="24"/>
          <w:lang w:eastAsia="zh-CN"/>
        </w:rPr>
      </w:pPr>
      <w:r>
        <w:rPr>
          <w:rFonts w:cs="仿宋" w:hint="eastAsia"/>
          <w:szCs w:val="24"/>
          <w:lang w:eastAsia="zh-CN"/>
        </w:rPr>
        <w:t>地点：西安市碑林区兴庆南路</w:t>
      </w:r>
      <w:r>
        <w:rPr>
          <w:rFonts w:cs="仿宋" w:hint="eastAsia"/>
          <w:szCs w:val="24"/>
          <w:lang w:eastAsia="zh-CN"/>
        </w:rPr>
        <w:t>1</w:t>
      </w:r>
      <w:r>
        <w:rPr>
          <w:rFonts w:cs="仿宋" w:hint="eastAsia"/>
          <w:szCs w:val="24"/>
          <w:lang w:eastAsia="zh-CN"/>
        </w:rPr>
        <w:t>号交大出版传媒大厦</w:t>
      </w:r>
      <w:r>
        <w:rPr>
          <w:rFonts w:cs="仿宋" w:hint="eastAsia"/>
          <w:szCs w:val="24"/>
          <w:lang w:eastAsia="zh-CN"/>
        </w:rPr>
        <w:t>4</w:t>
      </w:r>
      <w:r>
        <w:rPr>
          <w:rFonts w:cs="仿宋" w:hint="eastAsia"/>
          <w:szCs w:val="24"/>
          <w:lang w:eastAsia="zh-CN"/>
        </w:rPr>
        <w:t>层</w:t>
      </w:r>
      <w:r>
        <w:rPr>
          <w:rFonts w:cs="仿宋" w:hint="eastAsia"/>
          <w:szCs w:val="24"/>
          <w:lang w:eastAsia="zh-CN"/>
        </w:rPr>
        <w:t>407</w:t>
      </w:r>
      <w:r>
        <w:rPr>
          <w:rFonts w:cs="仿宋" w:hint="eastAsia"/>
          <w:szCs w:val="24"/>
          <w:lang w:eastAsia="zh-CN"/>
        </w:rPr>
        <w:t>室</w:t>
      </w:r>
    </w:p>
    <w:p w:rsidR="00111D83" w:rsidRDefault="00D84E02">
      <w:pPr>
        <w:spacing w:line="360" w:lineRule="auto"/>
        <w:ind w:firstLineChars="200" w:firstLine="480"/>
        <w:rPr>
          <w:rFonts w:cs="仿宋"/>
          <w:szCs w:val="24"/>
          <w:lang w:eastAsia="zh-CN"/>
        </w:rPr>
      </w:pPr>
      <w:r>
        <w:rPr>
          <w:rFonts w:cs="仿宋" w:hint="eastAsia"/>
          <w:szCs w:val="24"/>
          <w:lang w:eastAsia="zh-CN"/>
        </w:rPr>
        <w:t>方式：现场获取</w:t>
      </w:r>
      <w:r>
        <w:rPr>
          <w:rFonts w:cs="仿宋" w:hint="eastAsia"/>
          <w:szCs w:val="24"/>
          <w:lang w:eastAsia="zh-CN"/>
        </w:rPr>
        <w:t xml:space="preserve"> </w:t>
      </w:r>
    </w:p>
    <w:p w:rsidR="00111D83" w:rsidRDefault="00D84E02">
      <w:pPr>
        <w:spacing w:line="360" w:lineRule="auto"/>
        <w:ind w:firstLineChars="200" w:firstLine="480"/>
        <w:rPr>
          <w:rFonts w:cs="仿宋"/>
          <w:szCs w:val="24"/>
          <w:lang w:eastAsia="zh-CN"/>
        </w:rPr>
      </w:pPr>
      <w:r>
        <w:rPr>
          <w:rFonts w:cs="仿宋" w:hint="eastAsia"/>
          <w:szCs w:val="24"/>
          <w:lang w:eastAsia="zh-CN"/>
        </w:rPr>
        <w:t>售价：</w:t>
      </w:r>
      <w:r>
        <w:rPr>
          <w:rFonts w:cs="仿宋" w:hint="eastAsia"/>
          <w:szCs w:val="24"/>
          <w:lang w:eastAsia="zh-CN"/>
        </w:rPr>
        <w:t>500.00</w:t>
      </w:r>
      <w:r>
        <w:rPr>
          <w:rFonts w:cs="仿宋" w:hint="eastAsia"/>
          <w:szCs w:val="24"/>
          <w:lang w:eastAsia="zh-CN"/>
        </w:rPr>
        <w:t>元</w:t>
      </w:r>
    </w:p>
    <w:p w:rsidR="00111D83" w:rsidRDefault="00D84E02">
      <w:pPr>
        <w:spacing w:line="360" w:lineRule="auto"/>
        <w:rPr>
          <w:rFonts w:cs="仿宋"/>
          <w:b/>
          <w:bCs/>
          <w:szCs w:val="24"/>
          <w:lang w:eastAsia="zh-CN"/>
        </w:rPr>
      </w:pPr>
      <w:r>
        <w:rPr>
          <w:rFonts w:cs="仿宋" w:hint="eastAsia"/>
          <w:b/>
          <w:bCs/>
          <w:szCs w:val="24"/>
          <w:lang w:eastAsia="zh-CN"/>
        </w:rPr>
        <w:t>四、响应文件递交</w:t>
      </w:r>
      <w:bookmarkEnd w:id="6"/>
    </w:p>
    <w:p w:rsidR="00111D83" w:rsidRDefault="00D84E02">
      <w:pPr>
        <w:spacing w:line="360" w:lineRule="auto"/>
        <w:ind w:firstLineChars="200" w:firstLine="480"/>
        <w:rPr>
          <w:rFonts w:cs="仿宋"/>
          <w:szCs w:val="24"/>
          <w:lang w:eastAsia="zh-CN"/>
        </w:rPr>
      </w:pPr>
      <w:bookmarkStart w:id="7" w:name="_Toc9480"/>
      <w:r>
        <w:rPr>
          <w:rFonts w:cs="仿宋" w:hint="eastAsia"/>
          <w:szCs w:val="24"/>
          <w:lang w:eastAsia="zh-CN"/>
        </w:rPr>
        <w:t>时间：</w:t>
      </w:r>
      <w:r>
        <w:rPr>
          <w:rFonts w:cs="仿宋" w:hint="eastAsia"/>
          <w:szCs w:val="24"/>
          <w:lang w:eastAsia="zh-CN"/>
        </w:rPr>
        <w:t xml:space="preserve"> 202</w:t>
      </w:r>
      <w:r>
        <w:rPr>
          <w:rFonts w:cs="仿宋" w:hint="eastAsia"/>
          <w:szCs w:val="24"/>
          <w:lang w:eastAsia="zh-CN"/>
        </w:rPr>
        <w:t>5</w:t>
      </w:r>
      <w:r>
        <w:rPr>
          <w:rFonts w:cs="仿宋" w:hint="eastAsia"/>
          <w:szCs w:val="24"/>
          <w:lang w:eastAsia="zh-CN"/>
        </w:rPr>
        <w:t>年</w:t>
      </w:r>
      <w:r>
        <w:rPr>
          <w:rFonts w:cs="仿宋" w:hint="eastAsia"/>
          <w:szCs w:val="24"/>
          <w:lang w:eastAsia="zh-CN"/>
        </w:rPr>
        <w:t xml:space="preserve"> </w:t>
      </w:r>
      <w:r>
        <w:rPr>
          <w:rFonts w:cs="仿宋" w:hint="eastAsia"/>
          <w:szCs w:val="24"/>
          <w:lang w:eastAsia="zh-CN"/>
        </w:rPr>
        <w:t>05</w:t>
      </w:r>
      <w:r>
        <w:rPr>
          <w:rFonts w:cs="仿宋" w:hint="eastAsia"/>
          <w:szCs w:val="24"/>
          <w:lang w:eastAsia="zh-CN"/>
        </w:rPr>
        <w:t xml:space="preserve"> </w:t>
      </w:r>
      <w:r>
        <w:rPr>
          <w:rFonts w:cs="仿宋" w:hint="eastAsia"/>
          <w:szCs w:val="24"/>
          <w:lang w:eastAsia="zh-CN"/>
        </w:rPr>
        <w:t>月</w:t>
      </w:r>
      <w:r>
        <w:rPr>
          <w:rFonts w:cs="仿宋" w:hint="eastAsia"/>
          <w:szCs w:val="24"/>
          <w:lang w:eastAsia="zh-CN"/>
        </w:rPr>
        <w:t xml:space="preserve"> </w:t>
      </w:r>
      <w:r>
        <w:rPr>
          <w:rFonts w:cs="仿宋" w:hint="eastAsia"/>
          <w:szCs w:val="24"/>
          <w:lang w:eastAsia="zh-CN"/>
        </w:rPr>
        <w:t>22</w:t>
      </w:r>
      <w:r>
        <w:rPr>
          <w:rFonts w:cs="仿宋" w:hint="eastAsia"/>
          <w:szCs w:val="24"/>
          <w:lang w:eastAsia="zh-CN"/>
        </w:rPr>
        <w:t xml:space="preserve"> </w:t>
      </w:r>
      <w:r>
        <w:rPr>
          <w:rFonts w:cs="仿宋" w:hint="eastAsia"/>
          <w:szCs w:val="24"/>
          <w:lang w:eastAsia="zh-CN"/>
        </w:rPr>
        <w:t>日</w:t>
      </w:r>
      <w:r>
        <w:rPr>
          <w:rFonts w:cs="仿宋" w:hint="eastAsia"/>
          <w:szCs w:val="24"/>
          <w:lang w:eastAsia="zh-CN"/>
        </w:rPr>
        <w:t xml:space="preserve"> </w:t>
      </w:r>
      <w:r>
        <w:rPr>
          <w:rFonts w:cs="仿宋" w:hint="eastAsia"/>
          <w:szCs w:val="24"/>
          <w:lang w:eastAsia="zh-CN"/>
        </w:rPr>
        <w:t>09</w:t>
      </w:r>
      <w:r>
        <w:rPr>
          <w:rFonts w:cs="仿宋" w:hint="eastAsia"/>
          <w:szCs w:val="24"/>
          <w:lang w:eastAsia="zh-CN"/>
        </w:rPr>
        <w:t xml:space="preserve"> </w:t>
      </w:r>
      <w:r>
        <w:rPr>
          <w:rFonts w:cs="仿宋" w:hint="eastAsia"/>
          <w:szCs w:val="24"/>
          <w:lang w:eastAsia="zh-CN"/>
        </w:rPr>
        <w:t>时</w:t>
      </w:r>
      <w:r>
        <w:rPr>
          <w:rFonts w:cs="仿宋" w:hint="eastAsia"/>
          <w:szCs w:val="24"/>
          <w:lang w:eastAsia="zh-CN"/>
        </w:rPr>
        <w:t xml:space="preserve"> </w:t>
      </w:r>
      <w:r>
        <w:rPr>
          <w:rFonts w:cs="仿宋" w:hint="eastAsia"/>
          <w:szCs w:val="24"/>
          <w:lang w:eastAsia="zh-CN"/>
        </w:rPr>
        <w:t>30</w:t>
      </w:r>
      <w:r>
        <w:rPr>
          <w:rFonts w:cs="仿宋" w:hint="eastAsia"/>
          <w:szCs w:val="24"/>
          <w:lang w:eastAsia="zh-CN"/>
        </w:rPr>
        <w:t xml:space="preserve"> </w:t>
      </w:r>
      <w:r>
        <w:rPr>
          <w:rFonts w:cs="仿宋" w:hint="eastAsia"/>
          <w:szCs w:val="24"/>
          <w:lang w:eastAsia="zh-CN"/>
        </w:rPr>
        <w:t>分</w:t>
      </w:r>
      <w:r>
        <w:rPr>
          <w:rFonts w:cs="仿宋" w:hint="eastAsia"/>
          <w:szCs w:val="24"/>
          <w:lang w:eastAsia="zh-CN"/>
        </w:rPr>
        <w:t xml:space="preserve"> </w:t>
      </w:r>
      <w:r>
        <w:rPr>
          <w:rFonts w:cs="仿宋" w:hint="eastAsia"/>
          <w:szCs w:val="24"/>
          <w:lang w:eastAsia="zh-CN"/>
        </w:rPr>
        <w:t>00</w:t>
      </w:r>
      <w:r>
        <w:rPr>
          <w:rFonts w:cs="仿宋" w:hint="eastAsia"/>
          <w:szCs w:val="24"/>
          <w:lang w:eastAsia="zh-CN"/>
        </w:rPr>
        <w:t xml:space="preserve"> </w:t>
      </w:r>
      <w:r>
        <w:rPr>
          <w:rFonts w:cs="仿宋" w:hint="eastAsia"/>
          <w:szCs w:val="24"/>
          <w:lang w:eastAsia="zh-CN"/>
        </w:rPr>
        <w:t>秒（北京时间）</w:t>
      </w:r>
    </w:p>
    <w:p w:rsidR="00111D83" w:rsidRDefault="00D84E02">
      <w:pPr>
        <w:spacing w:line="360" w:lineRule="auto"/>
        <w:ind w:firstLineChars="200" w:firstLine="480"/>
        <w:rPr>
          <w:rFonts w:cs="仿宋"/>
          <w:szCs w:val="24"/>
          <w:lang w:eastAsia="zh-CN"/>
        </w:rPr>
      </w:pPr>
      <w:r>
        <w:rPr>
          <w:rFonts w:cs="仿宋" w:hint="eastAsia"/>
          <w:szCs w:val="24"/>
          <w:lang w:eastAsia="zh-CN"/>
        </w:rPr>
        <w:t>提交投标文件地点：西安市碑林区兴庆南路</w:t>
      </w:r>
      <w:r>
        <w:rPr>
          <w:rFonts w:cs="仿宋" w:hint="eastAsia"/>
          <w:szCs w:val="24"/>
          <w:lang w:eastAsia="zh-CN"/>
        </w:rPr>
        <w:t>1</w:t>
      </w:r>
      <w:r>
        <w:rPr>
          <w:rFonts w:cs="仿宋" w:hint="eastAsia"/>
          <w:szCs w:val="24"/>
          <w:lang w:eastAsia="zh-CN"/>
        </w:rPr>
        <w:t>号交大出版传媒大厦</w:t>
      </w:r>
      <w:r>
        <w:rPr>
          <w:rFonts w:cs="仿宋" w:hint="eastAsia"/>
          <w:szCs w:val="24"/>
          <w:lang w:eastAsia="zh-CN"/>
        </w:rPr>
        <w:t>4</w:t>
      </w:r>
      <w:r>
        <w:rPr>
          <w:rFonts w:cs="仿宋" w:hint="eastAsia"/>
          <w:szCs w:val="24"/>
          <w:lang w:eastAsia="zh-CN"/>
        </w:rPr>
        <w:t>层</w:t>
      </w:r>
      <w:r>
        <w:rPr>
          <w:rFonts w:cs="仿宋" w:hint="eastAsia"/>
          <w:szCs w:val="24"/>
          <w:lang w:eastAsia="zh-CN"/>
        </w:rPr>
        <w:t>406</w:t>
      </w:r>
      <w:r>
        <w:rPr>
          <w:rFonts w:cs="仿宋" w:hint="eastAsia"/>
          <w:szCs w:val="24"/>
          <w:lang w:eastAsia="zh-CN"/>
        </w:rPr>
        <w:t>室会议室</w:t>
      </w:r>
    </w:p>
    <w:p w:rsidR="00111D83" w:rsidRDefault="00D84E02">
      <w:pPr>
        <w:spacing w:line="360" w:lineRule="auto"/>
        <w:ind w:firstLineChars="200" w:firstLine="480"/>
        <w:rPr>
          <w:rFonts w:cs="仿宋"/>
          <w:szCs w:val="24"/>
          <w:lang w:eastAsia="zh-CN"/>
        </w:rPr>
      </w:pPr>
      <w:r>
        <w:rPr>
          <w:rFonts w:cs="仿宋" w:hint="eastAsia"/>
          <w:szCs w:val="24"/>
          <w:lang w:eastAsia="zh-CN"/>
        </w:rPr>
        <w:t>开标地点：西安市碑林区兴庆南路</w:t>
      </w:r>
      <w:r>
        <w:rPr>
          <w:rFonts w:cs="仿宋" w:hint="eastAsia"/>
          <w:szCs w:val="24"/>
          <w:lang w:eastAsia="zh-CN"/>
        </w:rPr>
        <w:t>1</w:t>
      </w:r>
      <w:r>
        <w:rPr>
          <w:rFonts w:cs="仿宋" w:hint="eastAsia"/>
          <w:szCs w:val="24"/>
          <w:lang w:eastAsia="zh-CN"/>
        </w:rPr>
        <w:t>号交大出版传媒大厦</w:t>
      </w:r>
      <w:r>
        <w:rPr>
          <w:rFonts w:cs="仿宋" w:hint="eastAsia"/>
          <w:szCs w:val="24"/>
          <w:lang w:eastAsia="zh-CN"/>
        </w:rPr>
        <w:t>4</w:t>
      </w:r>
      <w:r>
        <w:rPr>
          <w:rFonts w:cs="仿宋" w:hint="eastAsia"/>
          <w:szCs w:val="24"/>
          <w:lang w:eastAsia="zh-CN"/>
        </w:rPr>
        <w:t>层</w:t>
      </w:r>
      <w:r>
        <w:rPr>
          <w:rFonts w:cs="仿宋" w:hint="eastAsia"/>
          <w:szCs w:val="24"/>
          <w:lang w:eastAsia="zh-CN"/>
        </w:rPr>
        <w:t>406</w:t>
      </w:r>
      <w:r>
        <w:rPr>
          <w:rFonts w:cs="仿宋" w:hint="eastAsia"/>
          <w:szCs w:val="24"/>
          <w:lang w:eastAsia="zh-CN"/>
        </w:rPr>
        <w:t>室会议室</w:t>
      </w:r>
      <w:r>
        <w:rPr>
          <w:rFonts w:cs="仿宋" w:hint="eastAsia"/>
          <w:szCs w:val="24"/>
          <w:lang w:eastAsia="zh-CN"/>
        </w:rPr>
        <w:t>会议室</w:t>
      </w:r>
    </w:p>
    <w:p w:rsidR="00111D83" w:rsidRDefault="00D84E02">
      <w:pPr>
        <w:spacing w:line="360" w:lineRule="auto"/>
        <w:rPr>
          <w:rFonts w:cs="仿宋"/>
          <w:b/>
          <w:bCs/>
          <w:szCs w:val="24"/>
          <w:lang w:eastAsia="zh-CN"/>
        </w:rPr>
      </w:pPr>
      <w:r>
        <w:rPr>
          <w:rFonts w:cs="仿宋" w:hint="eastAsia"/>
          <w:b/>
          <w:bCs/>
          <w:szCs w:val="24"/>
          <w:lang w:eastAsia="zh-CN"/>
        </w:rPr>
        <w:t>五、公告期限</w:t>
      </w:r>
      <w:bookmarkEnd w:id="7"/>
    </w:p>
    <w:p w:rsidR="00111D83" w:rsidRDefault="00D84E02">
      <w:pPr>
        <w:spacing w:line="360" w:lineRule="auto"/>
        <w:ind w:firstLineChars="200" w:firstLine="480"/>
        <w:rPr>
          <w:rFonts w:cs="仿宋"/>
          <w:szCs w:val="24"/>
          <w:lang w:eastAsia="zh-CN"/>
        </w:rPr>
      </w:pPr>
      <w:r>
        <w:rPr>
          <w:rFonts w:cs="仿宋" w:hint="eastAsia"/>
          <w:szCs w:val="24"/>
          <w:lang w:eastAsia="zh-CN"/>
        </w:rPr>
        <w:t>自本公告发布之日起</w:t>
      </w:r>
      <w:r>
        <w:rPr>
          <w:rFonts w:cs="仿宋" w:hint="eastAsia"/>
          <w:szCs w:val="24"/>
          <w:lang w:eastAsia="zh-CN"/>
        </w:rPr>
        <w:t>3</w:t>
      </w:r>
      <w:r>
        <w:rPr>
          <w:rFonts w:cs="仿宋" w:hint="eastAsia"/>
          <w:szCs w:val="24"/>
          <w:lang w:eastAsia="zh-CN"/>
        </w:rPr>
        <w:t>个工作日。</w:t>
      </w:r>
    </w:p>
    <w:p w:rsidR="00111D83" w:rsidRDefault="00D84E02">
      <w:pPr>
        <w:spacing w:line="360" w:lineRule="auto"/>
        <w:rPr>
          <w:rFonts w:cs="仿宋"/>
          <w:b/>
          <w:bCs/>
          <w:szCs w:val="24"/>
          <w:lang w:eastAsia="zh-CN"/>
        </w:rPr>
      </w:pPr>
      <w:bookmarkStart w:id="8" w:name="_Toc25725"/>
      <w:r>
        <w:rPr>
          <w:rFonts w:cs="仿宋" w:hint="eastAsia"/>
          <w:b/>
          <w:bCs/>
          <w:szCs w:val="24"/>
          <w:lang w:eastAsia="zh-CN"/>
        </w:rPr>
        <w:t>六、其他补充事宜</w:t>
      </w:r>
      <w:bookmarkEnd w:id="8"/>
    </w:p>
    <w:p w:rsidR="00111D83" w:rsidRDefault="00D84E02">
      <w:pPr>
        <w:spacing w:line="360" w:lineRule="auto"/>
        <w:ind w:firstLineChars="200" w:firstLine="480"/>
        <w:rPr>
          <w:rFonts w:cs="仿宋"/>
          <w:szCs w:val="24"/>
          <w:lang w:eastAsia="zh-CN"/>
        </w:rPr>
      </w:pPr>
      <w:r>
        <w:rPr>
          <w:rFonts w:cs="仿宋" w:hint="eastAsia"/>
          <w:szCs w:val="24"/>
          <w:lang w:eastAsia="zh-CN"/>
        </w:rPr>
        <w:t>1.</w:t>
      </w:r>
      <w:r>
        <w:rPr>
          <w:rFonts w:cs="仿宋" w:hint="eastAsia"/>
          <w:szCs w:val="24"/>
          <w:lang w:eastAsia="zh-CN"/>
        </w:rPr>
        <w:t>获取竞争性磋商文件请携带单位介绍信原件</w:t>
      </w:r>
      <w:r>
        <w:rPr>
          <w:rFonts w:cs="仿宋" w:hint="eastAsia"/>
          <w:szCs w:val="24"/>
          <w:lang w:eastAsia="zh-CN"/>
        </w:rPr>
        <w:t>,</w:t>
      </w:r>
      <w:r>
        <w:rPr>
          <w:rFonts w:cs="仿宋" w:hint="eastAsia"/>
          <w:szCs w:val="24"/>
          <w:lang w:eastAsia="zh-CN"/>
        </w:rPr>
        <w:t>经办人身份证原件及加盖供应商公章的复印件。</w:t>
      </w:r>
    </w:p>
    <w:p w:rsidR="00111D83" w:rsidRDefault="00D84E02">
      <w:pPr>
        <w:spacing w:line="360" w:lineRule="auto"/>
        <w:ind w:firstLineChars="200" w:firstLine="480"/>
        <w:rPr>
          <w:rFonts w:cs="仿宋"/>
          <w:szCs w:val="24"/>
          <w:lang w:eastAsia="zh-CN"/>
        </w:rPr>
      </w:pPr>
      <w:bookmarkStart w:id="9" w:name="_Toc29398"/>
      <w:r>
        <w:rPr>
          <w:rFonts w:cs="仿宋" w:hint="eastAsia"/>
          <w:szCs w:val="24"/>
          <w:lang w:eastAsia="zh-CN"/>
        </w:rPr>
        <w:lastRenderedPageBreak/>
        <w:t>2.</w:t>
      </w:r>
      <w:r>
        <w:rPr>
          <w:rFonts w:cs="仿宋" w:hint="eastAsia"/>
          <w:szCs w:val="24"/>
          <w:lang w:eastAsia="zh-CN"/>
        </w:rPr>
        <w:t>落实的政府采购政策：</w:t>
      </w:r>
      <w:bookmarkEnd w:id="9"/>
    </w:p>
    <w:p w:rsidR="00111D83" w:rsidRDefault="00D84E02">
      <w:pPr>
        <w:spacing w:line="360" w:lineRule="auto"/>
        <w:ind w:firstLineChars="200" w:firstLine="480"/>
        <w:rPr>
          <w:rFonts w:cs="仿宋"/>
          <w:szCs w:val="24"/>
          <w:lang w:eastAsia="zh-CN"/>
        </w:rPr>
      </w:pPr>
      <w:r>
        <w:rPr>
          <w:rFonts w:cs="仿宋" w:hint="eastAsia"/>
          <w:szCs w:val="24"/>
          <w:lang w:eastAsia="zh-CN"/>
        </w:rPr>
        <w:t>(1)</w:t>
      </w:r>
      <w:r>
        <w:rPr>
          <w:rFonts w:cs="仿宋" w:hint="eastAsia"/>
          <w:szCs w:val="24"/>
          <w:lang w:eastAsia="zh-CN"/>
        </w:rPr>
        <w:t>《财政部</w:t>
      </w:r>
      <w:r>
        <w:rPr>
          <w:rFonts w:cs="仿宋" w:hint="eastAsia"/>
          <w:szCs w:val="24"/>
          <w:lang w:eastAsia="zh-CN"/>
        </w:rPr>
        <w:t xml:space="preserve"> </w:t>
      </w:r>
      <w:r>
        <w:rPr>
          <w:rFonts w:cs="仿宋" w:hint="eastAsia"/>
          <w:szCs w:val="24"/>
          <w:lang w:eastAsia="zh-CN"/>
        </w:rPr>
        <w:t>国家发展改革委关于印发〈节能产品政府采购实施意见〉的通知》</w:t>
      </w:r>
      <w:r>
        <w:rPr>
          <w:rFonts w:cs="仿宋" w:hint="eastAsia"/>
          <w:szCs w:val="24"/>
          <w:lang w:eastAsia="zh-CN"/>
        </w:rPr>
        <w:t>(</w:t>
      </w:r>
      <w:r>
        <w:rPr>
          <w:rFonts w:cs="仿宋" w:hint="eastAsia"/>
          <w:szCs w:val="24"/>
          <w:lang w:eastAsia="zh-CN"/>
        </w:rPr>
        <w:t>财库〔</w:t>
      </w:r>
      <w:r>
        <w:rPr>
          <w:rFonts w:cs="仿宋" w:hint="eastAsia"/>
          <w:szCs w:val="24"/>
          <w:lang w:eastAsia="zh-CN"/>
        </w:rPr>
        <w:t>2004)185</w:t>
      </w:r>
      <w:r>
        <w:rPr>
          <w:rFonts w:cs="仿宋" w:hint="eastAsia"/>
          <w:szCs w:val="24"/>
          <w:lang w:eastAsia="zh-CN"/>
        </w:rPr>
        <w:t>号〕；</w:t>
      </w:r>
      <w:r>
        <w:rPr>
          <w:rFonts w:cs="仿宋" w:hint="eastAsia"/>
          <w:szCs w:val="24"/>
          <w:lang w:eastAsia="zh-CN"/>
        </w:rPr>
        <w:t>(2)</w:t>
      </w:r>
      <w:r>
        <w:rPr>
          <w:rFonts w:cs="仿宋" w:hint="eastAsia"/>
          <w:szCs w:val="24"/>
          <w:lang w:eastAsia="zh-CN"/>
        </w:rPr>
        <w:t>《国务院办公厅关于建立政府强制采购节能产品制度的通知》</w:t>
      </w:r>
      <w:r>
        <w:rPr>
          <w:rFonts w:cs="仿宋" w:hint="eastAsia"/>
          <w:szCs w:val="24"/>
          <w:lang w:eastAsia="zh-CN"/>
        </w:rPr>
        <w:t>(</w:t>
      </w:r>
      <w:r>
        <w:rPr>
          <w:rFonts w:cs="仿宋" w:hint="eastAsia"/>
          <w:szCs w:val="24"/>
          <w:lang w:eastAsia="zh-CN"/>
        </w:rPr>
        <w:t>国办发〔</w:t>
      </w:r>
      <w:r>
        <w:rPr>
          <w:rFonts w:cs="仿宋" w:hint="eastAsia"/>
          <w:szCs w:val="24"/>
          <w:lang w:eastAsia="zh-CN"/>
        </w:rPr>
        <w:t>2007</w:t>
      </w:r>
      <w:r>
        <w:rPr>
          <w:rFonts w:cs="仿宋" w:hint="eastAsia"/>
          <w:szCs w:val="24"/>
          <w:lang w:eastAsia="zh-CN"/>
        </w:rPr>
        <w:t>〕</w:t>
      </w:r>
      <w:r>
        <w:rPr>
          <w:rFonts w:cs="仿宋" w:hint="eastAsia"/>
          <w:szCs w:val="24"/>
          <w:lang w:eastAsia="zh-CN"/>
        </w:rPr>
        <w:t>51</w:t>
      </w:r>
      <w:r>
        <w:rPr>
          <w:rFonts w:cs="仿宋" w:hint="eastAsia"/>
          <w:szCs w:val="24"/>
          <w:lang w:eastAsia="zh-CN"/>
        </w:rPr>
        <w:t>号</w:t>
      </w:r>
      <w:r>
        <w:rPr>
          <w:rFonts w:cs="仿宋" w:hint="eastAsia"/>
          <w:szCs w:val="24"/>
          <w:lang w:eastAsia="zh-CN"/>
        </w:rPr>
        <w:t>)</w:t>
      </w:r>
      <w:r>
        <w:rPr>
          <w:rFonts w:cs="仿宋" w:hint="eastAsia"/>
          <w:szCs w:val="24"/>
          <w:lang w:eastAsia="zh-CN"/>
        </w:rPr>
        <w:t>；</w:t>
      </w:r>
      <w:r>
        <w:rPr>
          <w:rFonts w:cs="仿宋" w:hint="eastAsia"/>
          <w:szCs w:val="24"/>
          <w:lang w:eastAsia="zh-CN"/>
        </w:rPr>
        <w:t>(3)</w:t>
      </w:r>
      <w:r>
        <w:rPr>
          <w:rFonts w:cs="仿宋" w:hint="eastAsia"/>
          <w:szCs w:val="24"/>
          <w:lang w:eastAsia="zh-CN"/>
        </w:rPr>
        <w:t>《财政部环保总局关于环境标志产品政府采购实施的意见》</w:t>
      </w:r>
      <w:r>
        <w:rPr>
          <w:rFonts w:cs="仿宋" w:hint="eastAsia"/>
          <w:szCs w:val="24"/>
          <w:lang w:eastAsia="zh-CN"/>
        </w:rPr>
        <w:t>(</w:t>
      </w:r>
      <w:r>
        <w:rPr>
          <w:rFonts w:cs="仿宋" w:hint="eastAsia"/>
          <w:szCs w:val="24"/>
          <w:lang w:eastAsia="zh-CN"/>
        </w:rPr>
        <w:t>财库〔</w:t>
      </w:r>
      <w:r>
        <w:rPr>
          <w:rFonts w:cs="仿宋" w:hint="eastAsia"/>
          <w:szCs w:val="24"/>
          <w:lang w:eastAsia="zh-CN"/>
        </w:rPr>
        <w:t>2006</w:t>
      </w:r>
      <w:r>
        <w:rPr>
          <w:rFonts w:cs="仿宋" w:hint="eastAsia"/>
          <w:szCs w:val="24"/>
          <w:lang w:eastAsia="zh-CN"/>
        </w:rPr>
        <w:t>〕</w:t>
      </w:r>
      <w:r>
        <w:rPr>
          <w:rFonts w:cs="仿宋" w:hint="eastAsia"/>
          <w:szCs w:val="24"/>
          <w:lang w:eastAsia="zh-CN"/>
        </w:rPr>
        <w:t>90</w:t>
      </w:r>
      <w:r>
        <w:rPr>
          <w:rFonts w:cs="仿宋" w:hint="eastAsia"/>
          <w:szCs w:val="24"/>
          <w:lang w:eastAsia="zh-CN"/>
        </w:rPr>
        <w:t>号</w:t>
      </w:r>
      <w:r>
        <w:rPr>
          <w:rFonts w:cs="仿宋" w:hint="eastAsia"/>
          <w:szCs w:val="24"/>
          <w:lang w:eastAsia="zh-CN"/>
        </w:rPr>
        <w:t>)</w:t>
      </w:r>
      <w:r>
        <w:rPr>
          <w:rFonts w:cs="仿宋" w:hint="eastAsia"/>
          <w:szCs w:val="24"/>
          <w:lang w:eastAsia="zh-CN"/>
        </w:rPr>
        <w:t>；</w:t>
      </w:r>
      <w:r>
        <w:rPr>
          <w:rFonts w:cs="仿宋" w:hint="eastAsia"/>
          <w:szCs w:val="24"/>
          <w:lang w:eastAsia="zh-CN"/>
        </w:rPr>
        <w:t>(4)</w:t>
      </w:r>
      <w:r>
        <w:rPr>
          <w:rFonts w:cs="仿宋" w:hint="eastAsia"/>
          <w:szCs w:val="24"/>
          <w:lang w:eastAsia="zh-CN"/>
        </w:rPr>
        <w:t>《财政部司法部关于政府采购支持监狱企业发展有关问题的通知》</w:t>
      </w:r>
      <w:r>
        <w:rPr>
          <w:rFonts w:cs="仿宋" w:hint="eastAsia"/>
          <w:szCs w:val="24"/>
          <w:lang w:eastAsia="zh-CN"/>
        </w:rPr>
        <w:t>(</w:t>
      </w:r>
      <w:r>
        <w:rPr>
          <w:rFonts w:cs="仿宋" w:hint="eastAsia"/>
          <w:szCs w:val="24"/>
          <w:lang w:eastAsia="zh-CN"/>
        </w:rPr>
        <w:t>财库</w:t>
      </w:r>
      <w:r>
        <w:rPr>
          <w:rFonts w:cs="仿宋" w:hint="eastAsia"/>
          <w:szCs w:val="24"/>
          <w:lang w:eastAsia="zh-CN"/>
        </w:rPr>
        <w:t>(2014)68</w:t>
      </w:r>
      <w:r>
        <w:rPr>
          <w:rFonts w:cs="仿宋" w:hint="eastAsia"/>
          <w:szCs w:val="24"/>
          <w:lang w:eastAsia="zh-CN"/>
        </w:rPr>
        <w:t>号</w:t>
      </w:r>
      <w:r>
        <w:rPr>
          <w:rFonts w:cs="仿宋" w:hint="eastAsia"/>
          <w:szCs w:val="24"/>
          <w:lang w:eastAsia="zh-CN"/>
        </w:rPr>
        <w:t>)</w:t>
      </w:r>
      <w:r>
        <w:rPr>
          <w:rFonts w:cs="仿宋" w:hint="eastAsia"/>
          <w:szCs w:val="24"/>
          <w:lang w:eastAsia="zh-CN"/>
        </w:rPr>
        <w:t>；</w:t>
      </w:r>
      <w:r>
        <w:rPr>
          <w:rFonts w:cs="仿宋" w:hint="eastAsia"/>
          <w:szCs w:val="24"/>
          <w:lang w:eastAsia="zh-CN"/>
        </w:rPr>
        <w:t>(5)</w:t>
      </w:r>
      <w:r>
        <w:rPr>
          <w:rFonts w:cs="仿宋" w:hint="eastAsia"/>
          <w:szCs w:val="24"/>
          <w:lang w:eastAsia="zh-CN"/>
        </w:rPr>
        <w:t>《三部门联合发布关于促进残疾人就业政府采购政策的通知》</w:t>
      </w:r>
      <w:r>
        <w:rPr>
          <w:rFonts w:cs="仿宋" w:hint="eastAsia"/>
          <w:szCs w:val="24"/>
          <w:lang w:eastAsia="zh-CN"/>
        </w:rPr>
        <w:t>(</w:t>
      </w:r>
      <w:r>
        <w:rPr>
          <w:rFonts w:cs="仿宋" w:hint="eastAsia"/>
          <w:szCs w:val="24"/>
          <w:lang w:eastAsia="zh-CN"/>
        </w:rPr>
        <w:t>财库〔</w:t>
      </w:r>
      <w:r>
        <w:rPr>
          <w:rFonts w:cs="仿宋" w:hint="eastAsia"/>
          <w:szCs w:val="24"/>
          <w:lang w:eastAsia="zh-CN"/>
        </w:rPr>
        <w:t>2017</w:t>
      </w:r>
      <w:r>
        <w:rPr>
          <w:rFonts w:cs="仿宋" w:hint="eastAsia"/>
          <w:szCs w:val="24"/>
          <w:lang w:eastAsia="zh-CN"/>
        </w:rPr>
        <w:t>〕</w:t>
      </w:r>
      <w:r>
        <w:rPr>
          <w:rFonts w:cs="仿宋" w:hint="eastAsia"/>
          <w:szCs w:val="24"/>
          <w:lang w:eastAsia="zh-CN"/>
        </w:rPr>
        <w:t>141</w:t>
      </w:r>
      <w:r>
        <w:rPr>
          <w:rFonts w:cs="仿宋" w:hint="eastAsia"/>
          <w:szCs w:val="24"/>
          <w:lang w:eastAsia="zh-CN"/>
        </w:rPr>
        <w:t>号</w:t>
      </w:r>
      <w:r>
        <w:rPr>
          <w:rFonts w:cs="仿宋" w:hint="eastAsia"/>
          <w:szCs w:val="24"/>
          <w:lang w:eastAsia="zh-CN"/>
        </w:rPr>
        <w:t>)</w:t>
      </w:r>
      <w:r>
        <w:rPr>
          <w:rFonts w:cs="仿宋" w:hint="eastAsia"/>
          <w:szCs w:val="24"/>
          <w:lang w:eastAsia="zh-CN"/>
        </w:rPr>
        <w:t>；</w:t>
      </w:r>
      <w:r>
        <w:rPr>
          <w:rFonts w:cs="仿宋" w:hint="eastAsia"/>
          <w:szCs w:val="24"/>
          <w:lang w:eastAsia="zh-CN"/>
        </w:rPr>
        <w:t>(6)</w:t>
      </w:r>
      <w:r>
        <w:rPr>
          <w:rFonts w:cs="仿宋" w:hint="eastAsia"/>
          <w:szCs w:val="24"/>
          <w:lang w:eastAsia="zh-CN"/>
        </w:rPr>
        <w:t>《财政部发展改革委生态环境部市场监管总局关于调整优化节能产品</w:t>
      </w:r>
      <w:r>
        <w:rPr>
          <w:rFonts w:cs="仿宋" w:hint="eastAsia"/>
          <w:szCs w:val="24"/>
          <w:lang w:eastAsia="zh-CN"/>
        </w:rPr>
        <w:t>、环境标志产品政府采购执行机制的通知》</w:t>
      </w:r>
      <w:r>
        <w:rPr>
          <w:rFonts w:cs="仿宋" w:hint="eastAsia"/>
          <w:szCs w:val="24"/>
          <w:lang w:eastAsia="zh-CN"/>
        </w:rPr>
        <w:t>(</w:t>
      </w:r>
      <w:r>
        <w:rPr>
          <w:rFonts w:cs="仿宋" w:hint="eastAsia"/>
          <w:szCs w:val="24"/>
          <w:lang w:eastAsia="zh-CN"/>
        </w:rPr>
        <w:t>财库〔</w:t>
      </w:r>
      <w:r>
        <w:rPr>
          <w:rFonts w:cs="仿宋" w:hint="eastAsia"/>
          <w:szCs w:val="24"/>
          <w:lang w:eastAsia="zh-CN"/>
        </w:rPr>
        <w:t>2019</w:t>
      </w:r>
      <w:r>
        <w:rPr>
          <w:rFonts w:cs="仿宋" w:hint="eastAsia"/>
          <w:szCs w:val="24"/>
          <w:lang w:eastAsia="zh-CN"/>
        </w:rPr>
        <w:t>〕</w:t>
      </w:r>
      <w:r>
        <w:rPr>
          <w:rFonts w:cs="仿宋" w:hint="eastAsia"/>
          <w:szCs w:val="24"/>
          <w:lang w:eastAsia="zh-CN"/>
        </w:rPr>
        <w:t>9</w:t>
      </w:r>
      <w:r>
        <w:rPr>
          <w:rFonts w:cs="仿宋" w:hint="eastAsia"/>
          <w:szCs w:val="24"/>
          <w:lang w:eastAsia="zh-CN"/>
        </w:rPr>
        <w:t>号</w:t>
      </w:r>
      <w:r>
        <w:rPr>
          <w:rFonts w:cs="仿宋" w:hint="eastAsia"/>
          <w:szCs w:val="24"/>
          <w:lang w:eastAsia="zh-CN"/>
        </w:rPr>
        <w:t>)</w:t>
      </w:r>
      <w:r>
        <w:rPr>
          <w:rFonts w:cs="仿宋" w:hint="eastAsia"/>
          <w:szCs w:val="24"/>
          <w:lang w:eastAsia="zh-CN"/>
        </w:rPr>
        <w:t>；</w:t>
      </w:r>
      <w:r>
        <w:rPr>
          <w:rFonts w:cs="仿宋" w:hint="eastAsia"/>
          <w:szCs w:val="24"/>
          <w:lang w:eastAsia="zh-CN"/>
        </w:rPr>
        <w:t>(7)</w:t>
      </w:r>
      <w:r>
        <w:rPr>
          <w:rFonts w:cs="仿宋" w:hint="eastAsia"/>
          <w:szCs w:val="24"/>
          <w:lang w:eastAsia="zh-CN"/>
        </w:rPr>
        <w:t>《关于运用政府采购政策支持乡村产业振兴的通知》</w:t>
      </w:r>
      <w:r>
        <w:rPr>
          <w:rFonts w:cs="仿宋" w:hint="eastAsia"/>
          <w:szCs w:val="24"/>
          <w:lang w:eastAsia="zh-CN"/>
        </w:rPr>
        <w:t>(</w:t>
      </w:r>
      <w:r>
        <w:rPr>
          <w:rFonts w:cs="仿宋" w:hint="eastAsia"/>
          <w:szCs w:val="24"/>
          <w:lang w:eastAsia="zh-CN"/>
        </w:rPr>
        <w:t>财库〔</w:t>
      </w:r>
      <w:r>
        <w:rPr>
          <w:rFonts w:cs="仿宋" w:hint="eastAsia"/>
          <w:szCs w:val="24"/>
          <w:lang w:eastAsia="zh-CN"/>
        </w:rPr>
        <w:t>2021</w:t>
      </w:r>
      <w:r>
        <w:rPr>
          <w:rFonts w:cs="仿宋" w:hint="eastAsia"/>
          <w:szCs w:val="24"/>
          <w:lang w:eastAsia="zh-CN"/>
        </w:rPr>
        <w:t>〕</w:t>
      </w:r>
      <w:r>
        <w:rPr>
          <w:rFonts w:cs="仿宋" w:hint="eastAsia"/>
          <w:szCs w:val="24"/>
          <w:lang w:eastAsia="zh-CN"/>
        </w:rPr>
        <w:t>19</w:t>
      </w:r>
      <w:r>
        <w:rPr>
          <w:rFonts w:cs="仿宋" w:hint="eastAsia"/>
          <w:szCs w:val="24"/>
          <w:lang w:eastAsia="zh-CN"/>
        </w:rPr>
        <w:t>号</w:t>
      </w:r>
      <w:r>
        <w:rPr>
          <w:rFonts w:cs="仿宋" w:hint="eastAsia"/>
          <w:szCs w:val="24"/>
          <w:lang w:eastAsia="zh-CN"/>
        </w:rPr>
        <w:t>)</w:t>
      </w:r>
      <w:r>
        <w:rPr>
          <w:rFonts w:cs="仿宋" w:hint="eastAsia"/>
          <w:szCs w:val="24"/>
          <w:lang w:eastAsia="zh-CN"/>
        </w:rPr>
        <w:t>；</w:t>
      </w:r>
      <w:r>
        <w:rPr>
          <w:rFonts w:cs="仿宋" w:hint="eastAsia"/>
          <w:szCs w:val="24"/>
          <w:lang w:eastAsia="zh-CN"/>
        </w:rPr>
        <w:t>(8)</w:t>
      </w:r>
      <w:r>
        <w:rPr>
          <w:rFonts w:cs="仿宋" w:hint="eastAsia"/>
          <w:szCs w:val="24"/>
          <w:lang w:eastAsia="zh-CN"/>
        </w:rPr>
        <w:t>《政府采购促进中小企业发展管理办法》</w:t>
      </w:r>
      <w:r>
        <w:rPr>
          <w:rFonts w:cs="仿宋" w:hint="eastAsia"/>
          <w:szCs w:val="24"/>
          <w:lang w:eastAsia="zh-CN"/>
        </w:rPr>
        <w:t>(</w:t>
      </w:r>
      <w:r>
        <w:rPr>
          <w:rFonts w:cs="仿宋" w:hint="eastAsia"/>
          <w:szCs w:val="24"/>
          <w:lang w:eastAsia="zh-CN"/>
        </w:rPr>
        <w:t>财库〔</w:t>
      </w:r>
      <w:r>
        <w:rPr>
          <w:rFonts w:cs="仿宋" w:hint="eastAsia"/>
          <w:szCs w:val="24"/>
          <w:lang w:eastAsia="zh-CN"/>
        </w:rPr>
        <w:t>2020</w:t>
      </w:r>
      <w:r>
        <w:rPr>
          <w:rFonts w:cs="仿宋" w:hint="eastAsia"/>
          <w:szCs w:val="24"/>
          <w:lang w:eastAsia="zh-CN"/>
        </w:rPr>
        <w:t>〕</w:t>
      </w:r>
      <w:r>
        <w:rPr>
          <w:rFonts w:cs="仿宋" w:hint="eastAsia"/>
          <w:szCs w:val="24"/>
          <w:lang w:eastAsia="zh-CN"/>
        </w:rPr>
        <w:t>46</w:t>
      </w:r>
      <w:r>
        <w:rPr>
          <w:rFonts w:cs="仿宋" w:hint="eastAsia"/>
          <w:szCs w:val="24"/>
          <w:lang w:eastAsia="zh-CN"/>
        </w:rPr>
        <w:t>号</w:t>
      </w:r>
      <w:r>
        <w:rPr>
          <w:rFonts w:cs="仿宋" w:hint="eastAsia"/>
          <w:szCs w:val="24"/>
          <w:lang w:eastAsia="zh-CN"/>
        </w:rPr>
        <w:t>)</w:t>
      </w:r>
      <w:r>
        <w:rPr>
          <w:rFonts w:cs="仿宋" w:hint="eastAsia"/>
          <w:szCs w:val="24"/>
          <w:lang w:eastAsia="zh-CN"/>
        </w:rPr>
        <w:t>；</w:t>
      </w:r>
      <w:r>
        <w:rPr>
          <w:rFonts w:cs="仿宋" w:hint="eastAsia"/>
          <w:szCs w:val="24"/>
          <w:lang w:eastAsia="zh-CN"/>
        </w:rPr>
        <w:t>(9)</w:t>
      </w:r>
      <w:r>
        <w:rPr>
          <w:rFonts w:cs="仿宋" w:hint="eastAsia"/>
          <w:szCs w:val="24"/>
          <w:lang w:eastAsia="zh-CN"/>
        </w:rPr>
        <w:t>陕西省财政厅关于印发《陕西省中小企业政府采购信用融资办法》</w:t>
      </w:r>
      <w:r>
        <w:rPr>
          <w:rFonts w:cs="仿宋" w:hint="eastAsia"/>
          <w:szCs w:val="24"/>
          <w:lang w:eastAsia="zh-CN"/>
        </w:rPr>
        <w:t>(</w:t>
      </w:r>
      <w:r>
        <w:rPr>
          <w:rFonts w:cs="仿宋" w:hint="eastAsia"/>
          <w:szCs w:val="24"/>
          <w:lang w:eastAsia="zh-CN"/>
        </w:rPr>
        <w:t>陕财办采</w:t>
      </w:r>
      <w:r>
        <w:rPr>
          <w:rFonts w:cs="仿宋" w:hint="eastAsia"/>
          <w:szCs w:val="24"/>
          <w:lang w:eastAsia="zh-CN"/>
        </w:rPr>
        <w:t>(2018)23</w:t>
      </w:r>
      <w:r>
        <w:rPr>
          <w:rFonts w:cs="仿宋" w:hint="eastAsia"/>
          <w:szCs w:val="24"/>
          <w:lang w:eastAsia="zh-CN"/>
        </w:rPr>
        <w:t>号</w:t>
      </w:r>
      <w:r>
        <w:rPr>
          <w:rFonts w:cs="仿宋" w:hint="eastAsia"/>
          <w:szCs w:val="24"/>
          <w:lang w:eastAsia="zh-CN"/>
        </w:rPr>
        <w:t>)</w:t>
      </w:r>
      <w:r>
        <w:rPr>
          <w:rFonts w:cs="仿宋" w:hint="eastAsia"/>
          <w:szCs w:val="24"/>
          <w:lang w:eastAsia="zh-CN"/>
        </w:rPr>
        <w:t>；</w:t>
      </w:r>
      <w:r>
        <w:rPr>
          <w:rFonts w:cs="仿宋" w:hint="eastAsia"/>
          <w:szCs w:val="24"/>
          <w:lang w:eastAsia="zh-CN"/>
        </w:rPr>
        <w:t>(10)</w:t>
      </w:r>
      <w:r>
        <w:rPr>
          <w:rFonts w:cs="仿宋" w:hint="eastAsia"/>
          <w:szCs w:val="24"/>
          <w:lang w:eastAsia="zh-CN"/>
        </w:rPr>
        <w:t>《关于进一步加大政府采购支持中小企业力度的通知》</w:t>
      </w:r>
      <w:r>
        <w:rPr>
          <w:rFonts w:cs="仿宋" w:hint="eastAsia"/>
          <w:szCs w:val="24"/>
          <w:lang w:eastAsia="zh-CN"/>
        </w:rPr>
        <w:t xml:space="preserve"> (</w:t>
      </w:r>
      <w:r>
        <w:rPr>
          <w:rFonts w:cs="仿宋" w:hint="eastAsia"/>
          <w:szCs w:val="24"/>
          <w:lang w:eastAsia="zh-CN"/>
        </w:rPr>
        <w:t>财库〔</w:t>
      </w:r>
      <w:r>
        <w:rPr>
          <w:rFonts w:cs="仿宋" w:hint="eastAsia"/>
          <w:szCs w:val="24"/>
          <w:lang w:eastAsia="zh-CN"/>
        </w:rPr>
        <w:t>2022</w:t>
      </w:r>
      <w:r>
        <w:rPr>
          <w:rFonts w:cs="仿宋" w:hint="eastAsia"/>
          <w:szCs w:val="24"/>
          <w:lang w:eastAsia="zh-CN"/>
        </w:rPr>
        <w:t>〕</w:t>
      </w:r>
      <w:r>
        <w:rPr>
          <w:rFonts w:cs="仿宋" w:hint="eastAsia"/>
          <w:szCs w:val="24"/>
          <w:lang w:eastAsia="zh-CN"/>
        </w:rPr>
        <w:t>19</w:t>
      </w:r>
      <w:r>
        <w:rPr>
          <w:rFonts w:cs="仿宋" w:hint="eastAsia"/>
          <w:szCs w:val="24"/>
          <w:lang w:eastAsia="zh-CN"/>
        </w:rPr>
        <w:t>号</w:t>
      </w:r>
      <w:r>
        <w:rPr>
          <w:rFonts w:cs="仿宋" w:hint="eastAsia"/>
          <w:szCs w:val="24"/>
          <w:lang w:eastAsia="zh-CN"/>
        </w:rPr>
        <w:t>)</w:t>
      </w:r>
      <w:r>
        <w:rPr>
          <w:rFonts w:cs="仿宋" w:hint="eastAsia"/>
          <w:szCs w:val="24"/>
          <w:lang w:eastAsia="zh-CN"/>
        </w:rPr>
        <w:t>；（</w:t>
      </w:r>
      <w:r>
        <w:rPr>
          <w:rFonts w:cs="仿宋" w:hint="eastAsia"/>
          <w:szCs w:val="24"/>
          <w:lang w:eastAsia="zh-CN"/>
        </w:rPr>
        <w:t>11</w:t>
      </w:r>
      <w:r>
        <w:rPr>
          <w:rFonts w:cs="仿宋" w:hint="eastAsia"/>
          <w:szCs w:val="24"/>
          <w:lang w:eastAsia="zh-CN"/>
        </w:rPr>
        <w:t>）如有最新颁布的政府采购政策，按最新的文件执行。</w:t>
      </w:r>
    </w:p>
    <w:p w:rsidR="00111D83" w:rsidRDefault="00D84E02">
      <w:pPr>
        <w:spacing w:line="360" w:lineRule="auto"/>
        <w:rPr>
          <w:rFonts w:cs="仿宋"/>
          <w:b/>
          <w:bCs/>
          <w:szCs w:val="24"/>
          <w:lang w:eastAsia="zh-CN"/>
        </w:rPr>
      </w:pPr>
      <w:bookmarkStart w:id="10" w:name="_Toc23505"/>
      <w:r>
        <w:rPr>
          <w:rFonts w:cs="仿宋" w:hint="eastAsia"/>
          <w:b/>
          <w:bCs/>
          <w:szCs w:val="24"/>
          <w:lang w:eastAsia="zh-CN"/>
        </w:rPr>
        <w:t>七、对本次采购提出询问，请按以下方式联系。</w:t>
      </w:r>
      <w:bookmarkEnd w:id="10"/>
    </w:p>
    <w:p w:rsidR="00111D83" w:rsidRDefault="00D84E02">
      <w:pPr>
        <w:spacing w:line="360" w:lineRule="auto"/>
        <w:ind w:firstLineChars="200" w:firstLine="480"/>
        <w:rPr>
          <w:rFonts w:cs="仿宋"/>
          <w:szCs w:val="24"/>
          <w:lang w:eastAsia="zh-CN"/>
        </w:rPr>
      </w:pPr>
      <w:bookmarkStart w:id="11" w:name="_Toc13886"/>
      <w:r>
        <w:rPr>
          <w:rFonts w:cs="仿宋" w:hint="eastAsia"/>
          <w:szCs w:val="24"/>
          <w:lang w:eastAsia="zh-CN"/>
        </w:rPr>
        <w:t>1.</w:t>
      </w:r>
      <w:r>
        <w:rPr>
          <w:rFonts w:cs="仿宋" w:hint="eastAsia"/>
          <w:szCs w:val="24"/>
          <w:lang w:eastAsia="zh-CN"/>
        </w:rPr>
        <w:t>采购人信息</w:t>
      </w:r>
      <w:bookmarkEnd w:id="11"/>
    </w:p>
    <w:p w:rsidR="00111D83" w:rsidRDefault="00D84E02">
      <w:pPr>
        <w:spacing w:line="360" w:lineRule="auto"/>
        <w:ind w:firstLineChars="200" w:firstLine="480"/>
        <w:rPr>
          <w:rFonts w:cs="仿宋"/>
          <w:szCs w:val="24"/>
          <w:lang w:eastAsia="zh-CN"/>
        </w:rPr>
      </w:pPr>
      <w:r>
        <w:rPr>
          <w:rFonts w:cs="仿宋" w:hint="eastAsia"/>
          <w:szCs w:val="24"/>
          <w:lang w:eastAsia="zh-CN"/>
        </w:rPr>
        <w:t>名称：陕西省道路运输事业发展中心</w:t>
      </w:r>
    </w:p>
    <w:p w:rsidR="00111D83" w:rsidRDefault="00D84E02">
      <w:pPr>
        <w:spacing w:line="360" w:lineRule="auto"/>
        <w:ind w:firstLineChars="200" w:firstLine="480"/>
        <w:rPr>
          <w:rFonts w:cs="仿宋"/>
          <w:szCs w:val="24"/>
          <w:lang w:eastAsia="zh-CN"/>
        </w:rPr>
      </w:pPr>
      <w:r>
        <w:rPr>
          <w:rFonts w:cs="仿宋" w:hint="eastAsia"/>
          <w:szCs w:val="24"/>
          <w:lang w:eastAsia="zh-CN"/>
        </w:rPr>
        <w:t>地址：西安市莲湖区药王洞</w:t>
      </w:r>
      <w:r>
        <w:rPr>
          <w:rFonts w:cs="仿宋" w:hint="eastAsia"/>
          <w:szCs w:val="24"/>
          <w:lang w:eastAsia="zh-CN"/>
        </w:rPr>
        <w:t>18</w:t>
      </w:r>
      <w:r>
        <w:rPr>
          <w:rFonts w:cs="仿宋" w:hint="eastAsia"/>
          <w:szCs w:val="24"/>
          <w:lang w:eastAsia="zh-CN"/>
        </w:rPr>
        <w:t>号</w:t>
      </w:r>
    </w:p>
    <w:p w:rsidR="00111D83" w:rsidRDefault="00D84E02">
      <w:pPr>
        <w:spacing w:line="360" w:lineRule="auto"/>
        <w:ind w:firstLineChars="200" w:firstLine="480"/>
        <w:rPr>
          <w:rFonts w:cs="仿宋"/>
          <w:szCs w:val="24"/>
          <w:lang w:eastAsia="zh-CN"/>
        </w:rPr>
      </w:pPr>
      <w:r>
        <w:rPr>
          <w:rFonts w:cs="仿宋" w:hint="eastAsia"/>
          <w:szCs w:val="24"/>
          <w:lang w:eastAsia="zh-CN"/>
        </w:rPr>
        <w:t>联系人：</w:t>
      </w:r>
      <w:r>
        <w:rPr>
          <w:rFonts w:cs="仿宋" w:hint="eastAsia"/>
          <w:szCs w:val="24"/>
          <w:lang w:eastAsia="zh-CN"/>
        </w:rPr>
        <w:t>陆</w:t>
      </w:r>
      <w:r>
        <w:rPr>
          <w:rFonts w:cs="仿宋" w:hint="eastAsia"/>
          <w:szCs w:val="24"/>
          <w:lang w:eastAsia="zh-CN"/>
        </w:rPr>
        <w:t>老师</w:t>
      </w:r>
    </w:p>
    <w:p w:rsidR="00111D83" w:rsidRDefault="00D84E02">
      <w:pPr>
        <w:spacing w:line="360" w:lineRule="auto"/>
        <w:ind w:firstLineChars="200" w:firstLine="480"/>
        <w:rPr>
          <w:rFonts w:cs="仿宋"/>
          <w:szCs w:val="24"/>
          <w:lang w:eastAsia="zh-CN"/>
        </w:rPr>
      </w:pPr>
      <w:r>
        <w:rPr>
          <w:rFonts w:cs="仿宋" w:hint="eastAsia"/>
          <w:szCs w:val="24"/>
          <w:lang w:eastAsia="zh-CN"/>
        </w:rPr>
        <w:t>联系方式：</w:t>
      </w:r>
      <w:bookmarkStart w:id="12" w:name="_Toc12939"/>
      <w:r>
        <w:rPr>
          <w:rFonts w:cs="仿宋" w:hint="eastAsia"/>
          <w:szCs w:val="24"/>
          <w:lang w:eastAsia="zh-CN"/>
        </w:rPr>
        <w:t>029-87325955</w:t>
      </w:r>
    </w:p>
    <w:p w:rsidR="00111D83" w:rsidRDefault="00D84E02">
      <w:pPr>
        <w:spacing w:line="360" w:lineRule="auto"/>
        <w:ind w:firstLineChars="200" w:firstLine="480"/>
        <w:rPr>
          <w:rFonts w:cs="仿宋"/>
          <w:szCs w:val="24"/>
          <w:lang w:eastAsia="zh-CN"/>
        </w:rPr>
      </w:pPr>
      <w:r>
        <w:rPr>
          <w:rFonts w:cs="仿宋" w:hint="eastAsia"/>
          <w:szCs w:val="24"/>
          <w:lang w:eastAsia="zh-CN"/>
        </w:rPr>
        <w:t>2.</w:t>
      </w:r>
      <w:r>
        <w:rPr>
          <w:rFonts w:cs="仿宋" w:hint="eastAsia"/>
          <w:szCs w:val="24"/>
          <w:lang w:eastAsia="zh-CN"/>
        </w:rPr>
        <w:t>采购代理机构信息</w:t>
      </w:r>
      <w:bookmarkEnd w:id="12"/>
    </w:p>
    <w:p w:rsidR="00111D83" w:rsidRDefault="00D84E02">
      <w:pPr>
        <w:spacing w:line="360" w:lineRule="auto"/>
        <w:ind w:firstLineChars="200" w:firstLine="480"/>
        <w:rPr>
          <w:rFonts w:cs="仿宋"/>
          <w:szCs w:val="24"/>
          <w:lang w:eastAsia="zh-CN"/>
        </w:rPr>
      </w:pPr>
      <w:r>
        <w:rPr>
          <w:rFonts w:cs="仿宋" w:hint="eastAsia"/>
          <w:szCs w:val="24"/>
          <w:lang w:eastAsia="zh-CN"/>
        </w:rPr>
        <w:t>名称：中昕国际项目管理有限公司</w:t>
      </w:r>
    </w:p>
    <w:p w:rsidR="00111D83" w:rsidRDefault="00D84E02">
      <w:pPr>
        <w:spacing w:line="360" w:lineRule="auto"/>
        <w:ind w:firstLineChars="200" w:firstLine="480"/>
        <w:rPr>
          <w:rFonts w:cs="仿宋"/>
          <w:szCs w:val="24"/>
          <w:lang w:eastAsia="zh-CN"/>
        </w:rPr>
      </w:pPr>
      <w:r>
        <w:rPr>
          <w:rFonts w:cs="仿宋" w:hint="eastAsia"/>
          <w:szCs w:val="24"/>
          <w:lang w:eastAsia="zh-CN"/>
        </w:rPr>
        <w:t>地址：西安市碑林区兴庆南路</w:t>
      </w:r>
      <w:r>
        <w:rPr>
          <w:rFonts w:cs="仿宋" w:hint="eastAsia"/>
          <w:szCs w:val="24"/>
          <w:lang w:eastAsia="zh-CN"/>
        </w:rPr>
        <w:t>1</w:t>
      </w:r>
      <w:r>
        <w:rPr>
          <w:rFonts w:cs="仿宋" w:hint="eastAsia"/>
          <w:szCs w:val="24"/>
          <w:lang w:eastAsia="zh-CN"/>
        </w:rPr>
        <w:t>号交大出版传媒大厦</w:t>
      </w:r>
      <w:r>
        <w:rPr>
          <w:rFonts w:cs="仿宋" w:hint="eastAsia"/>
          <w:szCs w:val="24"/>
          <w:lang w:eastAsia="zh-CN"/>
        </w:rPr>
        <w:t>4</w:t>
      </w:r>
      <w:r>
        <w:rPr>
          <w:rFonts w:cs="仿宋" w:hint="eastAsia"/>
          <w:szCs w:val="24"/>
          <w:lang w:eastAsia="zh-CN"/>
        </w:rPr>
        <w:t>层</w:t>
      </w:r>
      <w:r>
        <w:rPr>
          <w:rFonts w:cs="仿宋" w:hint="eastAsia"/>
          <w:szCs w:val="24"/>
          <w:lang w:eastAsia="zh-CN"/>
        </w:rPr>
        <w:t>40</w:t>
      </w:r>
      <w:r>
        <w:rPr>
          <w:rFonts w:cs="仿宋" w:hint="eastAsia"/>
          <w:szCs w:val="24"/>
          <w:lang w:eastAsia="zh-CN"/>
        </w:rPr>
        <w:t>7</w:t>
      </w:r>
      <w:r>
        <w:rPr>
          <w:rFonts w:cs="仿宋" w:hint="eastAsia"/>
          <w:szCs w:val="24"/>
          <w:lang w:eastAsia="zh-CN"/>
        </w:rPr>
        <w:t>室</w:t>
      </w:r>
      <w:r>
        <w:rPr>
          <w:rFonts w:cs="仿宋" w:hint="eastAsia"/>
          <w:szCs w:val="24"/>
          <w:lang w:eastAsia="zh-CN"/>
        </w:rPr>
        <w:t xml:space="preserve"> </w:t>
      </w:r>
    </w:p>
    <w:p w:rsidR="00111D83" w:rsidRDefault="00D84E02">
      <w:pPr>
        <w:spacing w:line="360" w:lineRule="auto"/>
        <w:ind w:firstLineChars="200" w:firstLine="480"/>
        <w:rPr>
          <w:rFonts w:cs="仿宋"/>
          <w:szCs w:val="24"/>
          <w:lang w:eastAsia="zh-CN"/>
        </w:rPr>
      </w:pPr>
      <w:r>
        <w:rPr>
          <w:rFonts w:cs="仿宋" w:hint="eastAsia"/>
          <w:szCs w:val="24"/>
          <w:lang w:eastAsia="zh-CN"/>
        </w:rPr>
        <w:t>联系人：</w:t>
      </w:r>
      <w:r>
        <w:rPr>
          <w:rFonts w:cs="仿宋" w:hint="eastAsia"/>
          <w:szCs w:val="24"/>
          <w:lang w:eastAsia="zh-CN"/>
        </w:rPr>
        <w:t>黄瑞、朱明坤、王超</w:t>
      </w:r>
    </w:p>
    <w:p w:rsidR="00111D83" w:rsidRDefault="00D84E02">
      <w:pPr>
        <w:spacing w:line="360" w:lineRule="auto"/>
        <w:ind w:firstLineChars="200" w:firstLine="480"/>
        <w:rPr>
          <w:rFonts w:cs="仿宋"/>
          <w:szCs w:val="24"/>
          <w:lang w:eastAsia="zh-CN"/>
        </w:rPr>
      </w:pPr>
      <w:r>
        <w:rPr>
          <w:rFonts w:cs="仿宋" w:hint="eastAsia"/>
          <w:szCs w:val="24"/>
          <w:lang w:eastAsia="zh-CN"/>
        </w:rPr>
        <w:t>联系方式：</w:t>
      </w:r>
      <w:r>
        <w:rPr>
          <w:rFonts w:cs="仿宋" w:hint="eastAsia"/>
          <w:szCs w:val="24"/>
          <w:lang w:eastAsia="zh-CN"/>
        </w:rPr>
        <w:t>029-82288877</w:t>
      </w:r>
    </w:p>
    <w:p w:rsidR="00111D83" w:rsidRDefault="00111D83">
      <w:pPr>
        <w:spacing w:line="360" w:lineRule="auto"/>
        <w:ind w:firstLineChars="300" w:firstLine="720"/>
        <w:rPr>
          <w:rFonts w:cs="仿宋"/>
          <w:szCs w:val="24"/>
          <w:lang w:eastAsia="zh-CN"/>
        </w:rPr>
      </w:pPr>
    </w:p>
    <w:p w:rsidR="00111D83" w:rsidRDefault="00111D83">
      <w:pPr>
        <w:spacing w:line="360" w:lineRule="auto"/>
        <w:ind w:firstLineChars="300" w:firstLine="720"/>
        <w:rPr>
          <w:rFonts w:cs="仿宋"/>
          <w:szCs w:val="24"/>
          <w:lang w:eastAsia="zh-CN"/>
        </w:rPr>
      </w:pPr>
    </w:p>
    <w:p w:rsidR="00111D83" w:rsidRDefault="00D84E02">
      <w:pPr>
        <w:spacing w:line="360" w:lineRule="auto"/>
        <w:ind w:firstLineChars="1200" w:firstLine="2880"/>
        <w:jc w:val="right"/>
        <w:rPr>
          <w:rFonts w:cs="仿宋"/>
          <w:szCs w:val="24"/>
          <w:lang w:eastAsia="zh-CN"/>
        </w:rPr>
      </w:pPr>
      <w:r>
        <w:rPr>
          <w:rFonts w:cs="仿宋" w:hint="eastAsia"/>
          <w:szCs w:val="24"/>
          <w:lang w:eastAsia="zh-CN"/>
        </w:rPr>
        <w:t>陕西省道路运输事业发展中心</w:t>
      </w:r>
    </w:p>
    <w:p w:rsidR="00111D83" w:rsidRDefault="00D84E02">
      <w:pPr>
        <w:spacing w:line="360" w:lineRule="auto"/>
        <w:ind w:firstLineChars="1200" w:firstLine="2880"/>
        <w:jc w:val="right"/>
        <w:rPr>
          <w:rFonts w:cs="仿宋"/>
          <w:szCs w:val="24"/>
          <w:lang w:eastAsia="zh-CN"/>
        </w:rPr>
      </w:pPr>
      <w:r>
        <w:rPr>
          <w:rFonts w:cs="仿宋" w:hint="eastAsia"/>
          <w:szCs w:val="24"/>
          <w:lang w:eastAsia="zh-CN"/>
        </w:rPr>
        <w:t>2025</w:t>
      </w:r>
      <w:r>
        <w:rPr>
          <w:rFonts w:cs="仿宋" w:hint="eastAsia"/>
          <w:szCs w:val="24"/>
          <w:lang w:eastAsia="zh-CN"/>
        </w:rPr>
        <w:t>年</w:t>
      </w:r>
      <w:r>
        <w:rPr>
          <w:rFonts w:cs="仿宋" w:hint="eastAsia"/>
          <w:szCs w:val="24"/>
          <w:lang w:eastAsia="zh-CN"/>
        </w:rPr>
        <w:t>05</w:t>
      </w:r>
      <w:r>
        <w:rPr>
          <w:rFonts w:cs="仿宋" w:hint="eastAsia"/>
          <w:szCs w:val="24"/>
          <w:lang w:eastAsia="zh-CN"/>
        </w:rPr>
        <w:t>月</w:t>
      </w:r>
      <w:r>
        <w:rPr>
          <w:rFonts w:cs="仿宋" w:hint="eastAsia"/>
          <w:szCs w:val="24"/>
          <w:lang w:eastAsia="zh-CN"/>
        </w:rPr>
        <w:t>08</w:t>
      </w:r>
      <w:r>
        <w:rPr>
          <w:rFonts w:cs="仿宋" w:hint="eastAsia"/>
          <w:szCs w:val="24"/>
          <w:lang w:eastAsia="zh-CN"/>
        </w:rPr>
        <w:t>日</w:t>
      </w:r>
    </w:p>
    <w:sectPr w:rsidR="00111D83" w:rsidSect="00111D8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4E02" w:rsidRDefault="00D84E02">
      <w:r>
        <w:separator/>
      </w:r>
    </w:p>
  </w:endnote>
  <w:endnote w:type="continuationSeparator" w:id="1">
    <w:p w:rsidR="00D84E02" w:rsidRDefault="00D84E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4E02" w:rsidRDefault="00D84E02">
      <w:r>
        <w:separator/>
      </w:r>
    </w:p>
  </w:footnote>
  <w:footnote w:type="continuationSeparator" w:id="1">
    <w:p w:rsidR="00D84E02" w:rsidRDefault="00D84E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DdlYmUwYjVlZjNiODgzNDlkMjc1MDQzYjZlYjcxYTQifQ=="/>
  </w:docVars>
  <w:rsids>
    <w:rsidRoot w:val="28F81386"/>
    <w:rsid w:val="00111D83"/>
    <w:rsid w:val="002D030B"/>
    <w:rsid w:val="00D84E02"/>
    <w:rsid w:val="06856661"/>
    <w:rsid w:val="0B836BF7"/>
    <w:rsid w:val="0EF7285B"/>
    <w:rsid w:val="1E281D87"/>
    <w:rsid w:val="216E1FDC"/>
    <w:rsid w:val="28F81386"/>
    <w:rsid w:val="31BC6B2B"/>
    <w:rsid w:val="36B17D93"/>
    <w:rsid w:val="3E5A1AFD"/>
    <w:rsid w:val="49F17467"/>
    <w:rsid w:val="4B85120D"/>
    <w:rsid w:val="4C12586E"/>
    <w:rsid w:val="561A6653"/>
    <w:rsid w:val="56295A17"/>
    <w:rsid w:val="60520A38"/>
    <w:rsid w:val="615E321F"/>
    <w:rsid w:val="61F16C02"/>
    <w:rsid w:val="64D6187A"/>
    <w:rsid w:val="6AE23664"/>
    <w:rsid w:val="6D362202"/>
    <w:rsid w:val="7CA63272"/>
    <w:rsid w:val="7D1110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1D83"/>
    <w:pPr>
      <w:kinsoku w:val="0"/>
      <w:autoSpaceDE w:val="0"/>
      <w:autoSpaceDN w:val="0"/>
      <w:adjustRightInd w:val="0"/>
      <w:snapToGrid w:val="0"/>
      <w:textAlignment w:val="baseline"/>
    </w:pPr>
    <w:rPr>
      <w:rFonts w:ascii="仿宋" w:eastAsia="仿宋" w:hAnsi="仿宋" w:cs="Arial"/>
      <w:snapToGrid w:val="0"/>
      <w:color w:val="000000"/>
      <w:sz w:val="24"/>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rsid w:val="00111D83"/>
  </w:style>
  <w:style w:type="table" w:customStyle="1" w:styleId="TableNormal">
    <w:name w:val="Table Normal"/>
    <w:semiHidden/>
    <w:unhideWhenUsed/>
    <w:qFormat/>
    <w:rsid w:val="00111D83"/>
    <w:tblPr>
      <w:tblCellMar>
        <w:top w:w="0" w:type="dxa"/>
        <w:left w:w="0" w:type="dxa"/>
        <w:bottom w:w="0" w:type="dxa"/>
        <w:right w:w="0" w:type="dxa"/>
      </w:tblCellMar>
    </w:tblPr>
  </w:style>
  <w:style w:type="paragraph" w:customStyle="1" w:styleId="TableText">
    <w:name w:val="Table Text"/>
    <w:basedOn w:val="a"/>
    <w:autoRedefine/>
    <w:semiHidden/>
    <w:qFormat/>
    <w:rsid w:val="00111D83"/>
    <w:rPr>
      <w:rFonts w:cs="仿宋"/>
      <w:sz w:val="20"/>
      <w:szCs w:val="20"/>
    </w:rPr>
  </w:style>
  <w:style w:type="paragraph" w:styleId="a4">
    <w:name w:val="header"/>
    <w:basedOn w:val="a"/>
    <w:link w:val="Char"/>
    <w:rsid w:val="002D030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rsid w:val="002D030B"/>
    <w:rPr>
      <w:rFonts w:ascii="仿宋" w:eastAsia="仿宋" w:hAnsi="仿宋" w:cs="Arial"/>
      <w:snapToGrid w:val="0"/>
      <w:color w:val="000000"/>
      <w:sz w:val="18"/>
      <w:szCs w:val="18"/>
      <w:lang w:eastAsia="en-US"/>
    </w:rPr>
  </w:style>
  <w:style w:type="paragraph" w:styleId="a5">
    <w:name w:val="footer"/>
    <w:basedOn w:val="a"/>
    <w:link w:val="Char0"/>
    <w:rsid w:val="002D030B"/>
    <w:pPr>
      <w:tabs>
        <w:tab w:val="center" w:pos="4153"/>
        <w:tab w:val="right" w:pos="8306"/>
      </w:tabs>
    </w:pPr>
    <w:rPr>
      <w:sz w:val="18"/>
      <w:szCs w:val="18"/>
    </w:rPr>
  </w:style>
  <w:style w:type="character" w:customStyle="1" w:styleId="Char0">
    <w:name w:val="页脚 Char"/>
    <w:basedOn w:val="a0"/>
    <w:link w:val="a5"/>
    <w:rsid w:val="002D030B"/>
    <w:rPr>
      <w:rFonts w:ascii="仿宋" w:eastAsia="仿宋" w:hAnsi="仿宋" w:cs="Arial"/>
      <w:snapToGrid w:val="0"/>
      <w:color w:val="000000"/>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308</Words>
  <Characters>1758</Characters>
  <Application>Microsoft Office Word</Application>
  <DocSecurity>0</DocSecurity>
  <Lines>14</Lines>
  <Paragraphs>4</Paragraphs>
  <ScaleCrop>false</ScaleCrop>
  <Company/>
  <LinksUpToDate>false</LinksUpToDate>
  <CharactersWithSpaces>2062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dc:creator>
  <cp:lastModifiedBy>Lenovo</cp:lastModifiedBy>
  <cp:revision>2</cp:revision>
  <cp:lastPrinted>2024-08-30T08:24:00Z</cp:lastPrinted>
  <dcterms:created xsi:type="dcterms:W3CDTF">2025-05-09T03:41:00Z</dcterms:created>
  <dcterms:modified xsi:type="dcterms:W3CDTF">2025-05-09T03:41:00Z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9A4F9F56A73C4953B0C29583E103B3A7_13</vt:lpwstr>
  </property>
  <property fmtid="{D5CDD505-2E9C-101B-9397-08002B2CF9AE}" pid="4" name="KSOTemplateDocerSaveRecord">
    <vt:lpwstr>eyJoZGlkIjoiMzk4OWQ4MzUzYWVhZTE0MmMwZDI2MDJiNmEzZTU2N2IiLCJ1c2VySWQiOiI0MDE3ODg0NjIifQ==</vt:lpwstr>
  </property>
</Properties>
</file>